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60C5" w14:textId="54ADE046" w:rsidR="003D7870" w:rsidRDefault="003D7870" w:rsidP="0097518E">
      <w:pPr>
        <w:pStyle w:val="NormalWeb"/>
        <w:shd w:val="clear" w:color="auto" w:fill="FFFFFF"/>
        <w:spacing w:before="0" w:beforeAutospacing="0" w:after="0" w:afterAutospacing="0"/>
        <w:jc w:val="center"/>
        <w:textAlignment w:val="baseline"/>
        <w:rPr>
          <w:b/>
          <w:bCs/>
          <w:color w:val="404040"/>
        </w:rPr>
      </w:pPr>
      <w:r w:rsidRPr="00901260">
        <w:rPr>
          <w:b/>
          <w:bCs/>
          <w:color w:val="404040"/>
        </w:rPr>
        <w:t>SPIRITUAL RENEWAL</w:t>
      </w:r>
    </w:p>
    <w:p w14:paraId="2D81C3DC" w14:textId="77777777" w:rsidR="00915A98" w:rsidRDefault="00915A98" w:rsidP="0097518E">
      <w:pPr>
        <w:pStyle w:val="NormalWeb"/>
        <w:shd w:val="clear" w:color="auto" w:fill="FFFFFF"/>
        <w:spacing w:before="0" w:beforeAutospacing="0" w:after="0" w:afterAutospacing="0"/>
        <w:jc w:val="center"/>
        <w:textAlignment w:val="baseline"/>
        <w:rPr>
          <w:b/>
          <w:bCs/>
          <w:color w:val="404040"/>
        </w:rPr>
      </w:pPr>
    </w:p>
    <w:p w14:paraId="3F1FC5F8" w14:textId="5356FEB1" w:rsidR="000D73D4" w:rsidRPr="00915A98" w:rsidRDefault="000D73D4" w:rsidP="0097518E">
      <w:pPr>
        <w:pStyle w:val="NoSpacing"/>
        <w:ind w:firstLine="720"/>
        <w:jc w:val="center"/>
        <w:rPr>
          <w:rFonts w:ascii="Times New Roman" w:hAnsi="Times New Roman" w:cs="Times New Roman"/>
          <w:b/>
          <w:bCs/>
          <w:i/>
          <w:iCs/>
          <w:sz w:val="24"/>
          <w:szCs w:val="24"/>
        </w:rPr>
      </w:pPr>
      <w:r w:rsidRPr="00915A98">
        <w:rPr>
          <w:rFonts w:ascii="Times New Roman" w:hAnsi="Times New Roman" w:cs="Times New Roman"/>
          <w:b/>
          <w:bCs/>
          <w:i/>
          <w:iCs/>
          <w:sz w:val="24"/>
          <w:szCs w:val="24"/>
        </w:rPr>
        <w:t>What our country needs above al</w:t>
      </w:r>
      <w:r w:rsidR="00C27C6E">
        <w:rPr>
          <w:rFonts w:ascii="Times New Roman" w:hAnsi="Times New Roman" w:cs="Times New Roman"/>
          <w:b/>
          <w:bCs/>
          <w:i/>
          <w:iCs/>
          <w:sz w:val="24"/>
          <w:szCs w:val="24"/>
        </w:rPr>
        <w:t>l</w:t>
      </w:r>
    </w:p>
    <w:p w14:paraId="18968BDA" w14:textId="77777777" w:rsidR="005E32CE" w:rsidRDefault="005E32CE" w:rsidP="000D73D4">
      <w:pPr>
        <w:pStyle w:val="NoSpacing"/>
        <w:ind w:firstLine="720"/>
        <w:jc w:val="center"/>
        <w:rPr>
          <w:rFonts w:ascii="Times New Roman" w:hAnsi="Times New Roman" w:cs="Times New Roman"/>
          <w:sz w:val="24"/>
          <w:szCs w:val="24"/>
        </w:rPr>
      </w:pPr>
    </w:p>
    <w:p w14:paraId="77A0C7BA" w14:textId="2150962E" w:rsidR="00B63455" w:rsidRPr="00B63455" w:rsidRDefault="00B63455" w:rsidP="00B63455">
      <w:pPr>
        <w:pStyle w:val="NoSpacing"/>
        <w:jc w:val="center"/>
        <w:rPr>
          <w:rFonts w:ascii="Times New Roman" w:hAnsi="Times New Roman" w:cs="Times New Roman"/>
          <w:sz w:val="24"/>
          <w:szCs w:val="24"/>
        </w:rPr>
      </w:pPr>
      <w:r w:rsidRPr="00B63455">
        <w:rPr>
          <w:rFonts w:ascii="Times New Roman" w:hAnsi="Times New Roman" w:cs="Times New Roman"/>
          <w:sz w:val="24"/>
          <w:szCs w:val="24"/>
        </w:rPr>
        <w:t>Father Shenan J. Boquet</w:t>
      </w:r>
    </w:p>
    <w:p w14:paraId="65F1877C" w14:textId="0894C0EB" w:rsidR="005E32CE" w:rsidRDefault="00B63455" w:rsidP="00B63455">
      <w:pPr>
        <w:pStyle w:val="NoSpacing"/>
        <w:jc w:val="center"/>
        <w:rPr>
          <w:rFonts w:ascii="Times New Roman" w:hAnsi="Times New Roman" w:cs="Times New Roman"/>
          <w:sz w:val="24"/>
          <w:szCs w:val="24"/>
        </w:rPr>
      </w:pPr>
      <w:r w:rsidRPr="00B63455">
        <w:rPr>
          <w:rFonts w:ascii="Times New Roman" w:hAnsi="Times New Roman" w:cs="Times New Roman"/>
          <w:sz w:val="24"/>
          <w:szCs w:val="24"/>
        </w:rPr>
        <w:t>President, Human Life International</w:t>
      </w:r>
    </w:p>
    <w:p w14:paraId="4DB9B556" w14:textId="77777777" w:rsidR="00B63455" w:rsidRPr="00B63455" w:rsidRDefault="00B63455" w:rsidP="00B63455">
      <w:pPr>
        <w:pStyle w:val="NoSpacing"/>
        <w:jc w:val="center"/>
        <w:rPr>
          <w:rFonts w:ascii="Times New Roman" w:hAnsi="Times New Roman" w:cs="Times New Roman"/>
          <w:sz w:val="24"/>
          <w:szCs w:val="24"/>
        </w:rPr>
      </w:pPr>
    </w:p>
    <w:p w14:paraId="2833BA0D" w14:textId="0112EDB1" w:rsidR="003D7870" w:rsidRPr="001B3911" w:rsidRDefault="003D7870" w:rsidP="000D73D4">
      <w:pPr>
        <w:pStyle w:val="NoSpacing"/>
        <w:ind w:firstLine="720"/>
        <w:jc w:val="center"/>
        <w:rPr>
          <w:rFonts w:ascii="Times New Roman" w:hAnsi="Times New Roman" w:cs="Times New Roman"/>
          <w:i/>
          <w:iCs/>
          <w:sz w:val="24"/>
          <w:szCs w:val="24"/>
        </w:rPr>
      </w:pPr>
      <w:r w:rsidRPr="001B3911">
        <w:rPr>
          <w:rFonts w:ascii="Times New Roman" w:hAnsi="Times New Roman" w:cs="Times New Roman"/>
          <w:i/>
          <w:iCs/>
          <w:sz w:val="24"/>
          <w:szCs w:val="24"/>
        </w:rPr>
        <w:t>People can be fully aware of the fact that the unborn child is a living human being, and </w:t>
      </w:r>
      <w:r w:rsidRPr="001B3911">
        <w:rPr>
          <w:rStyle w:val="Emphasis"/>
          <w:rFonts w:ascii="Times New Roman" w:hAnsi="Times New Roman" w:cs="Times New Roman"/>
          <w:i w:val="0"/>
          <w:iCs w:val="0"/>
          <w:color w:val="404040"/>
          <w:sz w:val="24"/>
          <w:szCs w:val="24"/>
          <w:bdr w:val="none" w:sz="0" w:space="0" w:color="auto" w:frame="1"/>
        </w:rPr>
        <w:t>still </w:t>
      </w:r>
      <w:r w:rsidRPr="001B3911">
        <w:rPr>
          <w:rFonts w:ascii="Times New Roman" w:hAnsi="Times New Roman" w:cs="Times New Roman"/>
          <w:i/>
          <w:iCs/>
          <w:sz w:val="24"/>
          <w:szCs w:val="24"/>
        </w:rPr>
        <w:t xml:space="preserve">think that abortion is perfectly </w:t>
      </w:r>
      <w:r w:rsidR="00901260" w:rsidRPr="001B3911">
        <w:rPr>
          <w:rFonts w:ascii="Times New Roman" w:hAnsi="Times New Roman" w:cs="Times New Roman"/>
          <w:i/>
          <w:iCs/>
          <w:sz w:val="24"/>
          <w:szCs w:val="24"/>
        </w:rPr>
        <w:t>OK</w:t>
      </w:r>
      <w:r w:rsidRPr="001B3911">
        <w:rPr>
          <w:rFonts w:ascii="Times New Roman" w:hAnsi="Times New Roman" w:cs="Times New Roman"/>
          <w:i/>
          <w:iCs/>
          <w:sz w:val="24"/>
          <w:szCs w:val="24"/>
        </w:rPr>
        <w:t>. It is the spiritual side of things – the reality of </w:t>
      </w:r>
      <w:r w:rsidRPr="001B3911">
        <w:rPr>
          <w:rStyle w:val="Emphasis"/>
          <w:rFonts w:ascii="Times New Roman" w:hAnsi="Times New Roman" w:cs="Times New Roman"/>
          <w:i w:val="0"/>
          <w:iCs w:val="0"/>
          <w:color w:val="404040"/>
          <w:sz w:val="24"/>
          <w:szCs w:val="24"/>
          <w:bdr w:val="none" w:sz="0" w:space="0" w:color="auto" w:frame="1"/>
        </w:rPr>
        <w:t>sin –</w:t>
      </w:r>
      <w:r w:rsidRPr="001B3911">
        <w:rPr>
          <w:rFonts w:ascii="Times New Roman" w:hAnsi="Times New Roman" w:cs="Times New Roman"/>
          <w:i/>
          <w:iCs/>
          <w:sz w:val="24"/>
          <w:szCs w:val="24"/>
        </w:rPr>
        <w:t> that explains why</w:t>
      </w:r>
      <w:r w:rsidR="00180353">
        <w:rPr>
          <w:rFonts w:ascii="Times New Roman" w:hAnsi="Times New Roman" w:cs="Times New Roman"/>
          <w:i/>
          <w:iCs/>
          <w:sz w:val="24"/>
          <w:szCs w:val="24"/>
        </w:rPr>
        <w:t xml:space="preserve"> they think that way</w:t>
      </w:r>
      <w:r w:rsidRPr="001B3911">
        <w:rPr>
          <w:rFonts w:ascii="Times New Roman" w:hAnsi="Times New Roman" w:cs="Times New Roman"/>
          <w:i/>
          <w:iCs/>
          <w:sz w:val="24"/>
          <w:szCs w:val="24"/>
        </w:rPr>
        <w:t>.</w:t>
      </w:r>
    </w:p>
    <w:p w14:paraId="27C2571C" w14:textId="77777777" w:rsidR="003D7870" w:rsidRPr="00901260" w:rsidRDefault="003D7870" w:rsidP="00901260">
      <w:pPr>
        <w:pStyle w:val="NoSpacing"/>
        <w:rPr>
          <w:rFonts w:ascii="Times New Roman" w:hAnsi="Times New Roman" w:cs="Times New Roman"/>
          <w:sz w:val="24"/>
          <w:szCs w:val="24"/>
        </w:rPr>
      </w:pPr>
    </w:p>
    <w:p w14:paraId="6C9F6B8C" w14:textId="1240D367" w:rsidR="003D7870" w:rsidRPr="00901260" w:rsidRDefault="003D7870" w:rsidP="00901260">
      <w:pPr>
        <w:pStyle w:val="NoSpacing"/>
        <w:ind w:firstLine="720"/>
        <w:rPr>
          <w:rFonts w:ascii="Times New Roman" w:hAnsi="Times New Roman" w:cs="Times New Roman"/>
          <w:sz w:val="24"/>
          <w:szCs w:val="24"/>
        </w:rPr>
      </w:pPr>
      <w:r w:rsidRPr="00901260">
        <w:rPr>
          <w:rFonts w:ascii="Times New Roman" w:hAnsi="Times New Roman" w:cs="Times New Roman"/>
          <w:sz w:val="24"/>
          <w:szCs w:val="24"/>
        </w:rPr>
        <w:t xml:space="preserve">It would be naïve to think that if only we showed people the truth about abortion – that it kills a living human being – that they </w:t>
      </w:r>
      <w:r w:rsidR="00147750">
        <w:rPr>
          <w:rFonts w:ascii="Times New Roman" w:hAnsi="Times New Roman" w:cs="Times New Roman"/>
          <w:sz w:val="24"/>
          <w:szCs w:val="24"/>
        </w:rPr>
        <w:t xml:space="preserve">would </w:t>
      </w:r>
      <w:r w:rsidRPr="00901260">
        <w:rPr>
          <w:rFonts w:ascii="Times New Roman" w:hAnsi="Times New Roman" w:cs="Times New Roman"/>
          <w:sz w:val="24"/>
          <w:szCs w:val="24"/>
        </w:rPr>
        <w:t xml:space="preserve">turn against it. Many would not. Because, sadly, they are overcome by a spiritual blindness. </w:t>
      </w:r>
    </w:p>
    <w:p w14:paraId="11748A28" w14:textId="3EE4CACB" w:rsidR="003D7870" w:rsidRPr="00901260" w:rsidRDefault="003D7870" w:rsidP="00901260">
      <w:pPr>
        <w:pStyle w:val="NoSpacing"/>
        <w:rPr>
          <w:rFonts w:ascii="Times New Roman" w:hAnsi="Times New Roman" w:cs="Times New Roman"/>
          <w:sz w:val="24"/>
          <w:szCs w:val="24"/>
        </w:rPr>
      </w:pPr>
    </w:p>
    <w:p w14:paraId="0C6AB7F3" w14:textId="2024EE9D" w:rsidR="003D7870" w:rsidRPr="00901260" w:rsidRDefault="003D7870" w:rsidP="00901260">
      <w:pPr>
        <w:pStyle w:val="NoSpacing"/>
        <w:ind w:firstLine="720"/>
        <w:rPr>
          <w:rFonts w:ascii="Times New Roman" w:hAnsi="Times New Roman" w:cs="Times New Roman"/>
          <w:sz w:val="24"/>
          <w:szCs w:val="24"/>
        </w:rPr>
      </w:pPr>
      <w:r w:rsidRPr="00901260">
        <w:rPr>
          <w:rFonts w:ascii="Times New Roman" w:hAnsi="Times New Roman" w:cs="Times New Roman"/>
          <w:sz w:val="24"/>
          <w:szCs w:val="24"/>
        </w:rPr>
        <w:t>Think only of the late-term abortionist Leroy Carhart, who recently stunned a BBC reporter by admitting that he is “killing a baby,” and that he has absolutely no problem with that.</w:t>
      </w:r>
      <w:r w:rsidR="00901260">
        <w:rPr>
          <w:rFonts w:ascii="Times New Roman" w:hAnsi="Times New Roman" w:cs="Times New Roman"/>
          <w:sz w:val="24"/>
          <w:szCs w:val="24"/>
        </w:rPr>
        <w:t xml:space="preserve"> </w:t>
      </w:r>
      <w:r w:rsidRPr="00901260">
        <w:rPr>
          <w:rFonts w:ascii="Times New Roman" w:hAnsi="Times New Roman" w:cs="Times New Roman"/>
          <w:sz w:val="24"/>
          <w:szCs w:val="24"/>
        </w:rPr>
        <w:t xml:space="preserve">Indeed, the power of spiritual conversion cannot be overstated. One sees this illustrated powerfully in the lives of some prominent converts to the pro-life cause. </w:t>
      </w:r>
    </w:p>
    <w:p w14:paraId="567F0971" w14:textId="77777777" w:rsidR="003D7870" w:rsidRPr="00901260" w:rsidRDefault="003D7870" w:rsidP="00901260">
      <w:pPr>
        <w:pStyle w:val="NoSpacing"/>
        <w:rPr>
          <w:rFonts w:ascii="Times New Roman" w:hAnsi="Times New Roman" w:cs="Times New Roman"/>
          <w:sz w:val="24"/>
          <w:szCs w:val="24"/>
        </w:rPr>
      </w:pPr>
    </w:p>
    <w:p w14:paraId="4F998B24" w14:textId="3D97365D" w:rsidR="003D7870" w:rsidRPr="00901260" w:rsidRDefault="003D7870" w:rsidP="00901260">
      <w:pPr>
        <w:pStyle w:val="NoSpacing"/>
        <w:ind w:firstLine="720"/>
        <w:rPr>
          <w:rFonts w:ascii="Times New Roman" w:hAnsi="Times New Roman" w:cs="Times New Roman"/>
          <w:sz w:val="24"/>
          <w:szCs w:val="24"/>
        </w:rPr>
      </w:pPr>
      <w:r w:rsidRPr="00901260">
        <w:rPr>
          <w:rFonts w:ascii="Times New Roman" w:hAnsi="Times New Roman" w:cs="Times New Roman"/>
          <w:sz w:val="24"/>
          <w:szCs w:val="24"/>
        </w:rPr>
        <w:t>Think, for instance, of former abortionist Dr. Bernard Nathanson. When Nathanson became pro-life he was an atheist. It was only a decade later that he converted to Catholicism. Even as an atheist, he was able to see that abortion was wrong. But it was thanks only to his spiritual awakening that he ultimately came to see the truth: that abortion was merely just one, small part of the Culture of Death. As Nathanson’s spiritual director</w:t>
      </w:r>
      <w:r w:rsidR="00901260" w:rsidRPr="00901260">
        <w:rPr>
          <w:rFonts w:ascii="Times New Roman" w:hAnsi="Times New Roman" w:cs="Times New Roman"/>
          <w:sz w:val="24"/>
          <w:szCs w:val="24"/>
        </w:rPr>
        <w:t xml:space="preserve"> </w:t>
      </w:r>
      <w:hyperlink r:id="rId7" w:history="1">
        <w:r w:rsidRPr="00901260">
          <w:rPr>
            <w:rStyle w:val="Hyperlink"/>
            <w:rFonts w:ascii="Times New Roman" w:hAnsi="Times New Roman" w:cs="Times New Roman"/>
            <w:color w:val="000000" w:themeColor="text1"/>
            <w:sz w:val="24"/>
            <w:szCs w:val="24"/>
            <w:u w:val="none"/>
            <w:bdr w:val="none" w:sz="0" w:space="0" w:color="auto" w:frame="1"/>
          </w:rPr>
          <w:t>put it</w:t>
        </w:r>
      </w:hyperlink>
      <w:r w:rsidRPr="00901260">
        <w:rPr>
          <w:rFonts w:ascii="Times New Roman" w:hAnsi="Times New Roman" w:cs="Times New Roman"/>
          <w:color w:val="000000" w:themeColor="text1"/>
          <w:sz w:val="24"/>
          <w:szCs w:val="24"/>
        </w:rPr>
        <w:t xml:space="preserve">, </w:t>
      </w:r>
      <w:r w:rsidRPr="00901260">
        <w:rPr>
          <w:rFonts w:ascii="Times New Roman" w:hAnsi="Times New Roman" w:cs="Times New Roman"/>
          <w:sz w:val="24"/>
          <w:szCs w:val="24"/>
        </w:rPr>
        <w:t>Nathanson, “was a pro-life prophet. He saw the whole Culture of Death coming and knew that abortion was just the tip of the iceberg.”</w:t>
      </w:r>
    </w:p>
    <w:p w14:paraId="3012E65B" w14:textId="77777777" w:rsidR="00901260" w:rsidRPr="00901260" w:rsidRDefault="00901260" w:rsidP="00901260">
      <w:pPr>
        <w:pStyle w:val="NoSpacing"/>
        <w:rPr>
          <w:rFonts w:ascii="Times New Roman" w:hAnsi="Times New Roman" w:cs="Times New Roman"/>
          <w:sz w:val="24"/>
          <w:szCs w:val="24"/>
        </w:rPr>
      </w:pPr>
    </w:p>
    <w:p w14:paraId="507BCA94" w14:textId="5B5A2848" w:rsidR="003D7870" w:rsidRPr="00901260" w:rsidRDefault="003D7870" w:rsidP="00901260">
      <w:pPr>
        <w:pStyle w:val="NoSpacing"/>
        <w:ind w:firstLine="720"/>
        <w:rPr>
          <w:rFonts w:ascii="Times New Roman" w:hAnsi="Times New Roman" w:cs="Times New Roman"/>
          <w:sz w:val="24"/>
          <w:szCs w:val="24"/>
        </w:rPr>
      </w:pPr>
      <w:r w:rsidRPr="00901260">
        <w:rPr>
          <w:rFonts w:ascii="Times New Roman" w:hAnsi="Times New Roman" w:cs="Times New Roman"/>
          <w:sz w:val="24"/>
          <w:szCs w:val="24"/>
        </w:rPr>
        <w:t>This is the great wonder of authentic spiritual conversion – that it re-orients the whole person</w:t>
      </w:r>
      <w:r w:rsidR="00C27C6E">
        <w:rPr>
          <w:rFonts w:ascii="Times New Roman" w:hAnsi="Times New Roman" w:cs="Times New Roman"/>
          <w:sz w:val="24"/>
          <w:szCs w:val="24"/>
        </w:rPr>
        <w:t xml:space="preserve"> and </w:t>
      </w:r>
      <w:r w:rsidRPr="00901260">
        <w:rPr>
          <w:rFonts w:ascii="Times New Roman" w:hAnsi="Times New Roman" w:cs="Times New Roman"/>
          <w:sz w:val="24"/>
          <w:szCs w:val="24"/>
        </w:rPr>
        <w:t xml:space="preserve">completely changes his or her way of thinking. </w:t>
      </w:r>
      <w:bookmarkStart w:id="0" w:name="_GoBack"/>
      <w:bookmarkEnd w:id="0"/>
      <w:r w:rsidRPr="00901260">
        <w:rPr>
          <w:rFonts w:ascii="Times New Roman" w:hAnsi="Times New Roman" w:cs="Times New Roman"/>
          <w:sz w:val="24"/>
          <w:szCs w:val="24"/>
        </w:rPr>
        <w:t xml:space="preserve">By encountering the generosity of God’s love, we come to understand the true nature of love and the wisdom of </w:t>
      </w:r>
      <w:r w:rsidR="001B3568">
        <w:rPr>
          <w:rFonts w:ascii="Times New Roman" w:hAnsi="Times New Roman" w:cs="Times New Roman"/>
          <w:sz w:val="24"/>
          <w:szCs w:val="24"/>
        </w:rPr>
        <w:t>God’s</w:t>
      </w:r>
      <w:r w:rsidRPr="00901260">
        <w:rPr>
          <w:rFonts w:ascii="Times New Roman" w:hAnsi="Times New Roman" w:cs="Times New Roman"/>
          <w:sz w:val="24"/>
          <w:szCs w:val="24"/>
        </w:rPr>
        <w:t xml:space="preserve"> commandments. Someone who has an authentic encounter with God doesn’t just see that killing babies is wrong. Such a person also understands how the only way the killing will stop is if couples honour their marriage vows, if we protect children from sexual immorality, if we value the lives of the disabled and elderly, and on and on.</w:t>
      </w:r>
    </w:p>
    <w:p w14:paraId="6AB721F7" w14:textId="77777777" w:rsidR="00901260" w:rsidRDefault="00901260" w:rsidP="00901260">
      <w:pPr>
        <w:pStyle w:val="NoSpacing"/>
        <w:ind w:firstLine="720"/>
        <w:rPr>
          <w:rFonts w:ascii="Times New Roman" w:hAnsi="Times New Roman" w:cs="Times New Roman"/>
          <w:sz w:val="24"/>
          <w:szCs w:val="24"/>
        </w:rPr>
      </w:pPr>
    </w:p>
    <w:p w14:paraId="38177C30" w14:textId="2D57DFD6" w:rsidR="003D7870" w:rsidRPr="00901260" w:rsidRDefault="003D7870" w:rsidP="00901260">
      <w:pPr>
        <w:pStyle w:val="NoSpacing"/>
        <w:ind w:firstLine="720"/>
        <w:rPr>
          <w:rFonts w:ascii="Times New Roman" w:hAnsi="Times New Roman" w:cs="Times New Roman"/>
          <w:sz w:val="24"/>
          <w:szCs w:val="24"/>
        </w:rPr>
      </w:pPr>
      <w:r w:rsidRPr="00901260">
        <w:rPr>
          <w:rFonts w:ascii="Times New Roman" w:hAnsi="Times New Roman" w:cs="Times New Roman"/>
          <w:sz w:val="24"/>
          <w:szCs w:val="24"/>
        </w:rPr>
        <w:t>In the absence of faith, the pro-life and family movement is left fighting the Culture of Death piece by piece, skirmish by skirmish. In this way, we can certainly win battles here and there</w:t>
      </w:r>
      <w:r w:rsidR="00C27C6E">
        <w:rPr>
          <w:rFonts w:ascii="Times New Roman" w:hAnsi="Times New Roman" w:cs="Times New Roman"/>
          <w:sz w:val="24"/>
          <w:szCs w:val="24"/>
        </w:rPr>
        <w:t>, b</w:t>
      </w:r>
      <w:r w:rsidRPr="00901260">
        <w:rPr>
          <w:rFonts w:ascii="Times New Roman" w:hAnsi="Times New Roman" w:cs="Times New Roman"/>
          <w:sz w:val="24"/>
          <w:szCs w:val="24"/>
        </w:rPr>
        <w:t>ut can we win the war?</w:t>
      </w:r>
    </w:p>
    <w:p w14:paraId="04752831" w14:textId="77777777" w:rsidR="00901260" w:rsidRDefault="00901260" w:rsidP="00901260">
      <w:pPr>
        <w:pStyle w:val="NoSpacing"/>
        <w:rPr>
          <w:rFonts w:ascii="Times New Roman" w:hAnsi="Times New Roman" w:cs="Times New Roman"/>
          <w:sz w:val="24"/>
          <w:szCs w:val="24"/>
        </w:rPr>
      </w:pPr>
    </w:p>
    <w:p w14:paraId="1A1CF608" w14:textId="0E9EFDA4" w:rsidR="003D7870" w:rsidRPr="00901260" w:rsidRDefault="00901260" w:rsidP="00901260">
      <w:pPr>
        <w:pStyle w:val="NoSpacing"/>
        <w:ind w:firstLine="720"/>
        <w:rPr>
          <w:rFonts w:ascii="Times New Roman" w:hAnsi="Times New Roman" w:cs="Times New Roman"/>
          <w:sz w:val="24"/>
          <w:szCs w:val="24"/>
        </w:rPr>
      </w:pPr>
      <w:r w:rsidRPr="00901260">
        <w:rPr>
          <w:rFonts w:ascii="Times New Roman" w:hAnsi="Times New Roman" w:cs="Times New Roman"/>
          <w:sz w:val="24"/>
          <w:szCs w:val="24"/>
        </w:rPr>
        <w:t>F</w:t>
      </w:r>
      <w:r w:rsidR="003D7870" w:rsidRPr="00901260">
        <w:rPr>
          <w:rFonts w:ascii="Times New Roman" w:hAnsi="Times New Roman" w:cs="Times New Roman"/>
          <w:sz w:val="24"/>
          <w:szCs w:val="24"/>
        </w:rPr>
        <w:t>amily, and country</w:t>
      </w:r>
      <w:r w:rsidRPr="00901260">
        <w:rPr>
          <w:rFonts w:ascii="Times New Roman" w:hAnsi="Times New Roman" w:cs="Times New Roman"/>
          <w:sz w:val="24"/>
          <w:szCs w:val="24"/>
        </w:rPr>
        <w:t xml:space="preserve"> and religion</w:t>
      </w:r>
      <w:r w:rsidR="003D7870" w:rsidRPr="00901260">
        <w:rPr>
          <w:rFonts w:ascii="Times New Roman" w:hAnsi="Times New Roman" w:cs="Times New Roman"/>
          <w:sz w:val="24"/>
          <w:szCs w:val="24"/>
        </w:rPr>
        <w:t>: What unites these three things is that they are all </w:t>
      </w:r>
      <w:r w:rsidR="003D7870" w:rsidRPr="00901260">
        <w:rPr>
          <w:rStyle w:val="Emphasis"/>
          <w:rFonts w:ascii="Times New Roman" w:hAnsi="Times New Roman" w:cs="Times New Roman"/>
          <w:color w:val="404040"/>
          <w:sz w:val="24"/>
          <w:szCs w:val="24"/>
          <w:bdr w:val="none" w:sz="0" w:space="0" w:color="auto" w:frame="1"/>
        </w:rPr>
        <w:t>transcendent. </w:t>
      </w:r>
      <w:r w:rsidR="003D7870" w:rsidRPr="00901260">
        <w:rPr>
          <w:rFonts w:ascii="Times New Roman" w:hAnsi="Times New Roman" w:cs="Times New Roman"/>
          <w:sz w:val="24"/>
          <w:szCs w:val="24"/>
        </w:rPr>
        <w:t xml:space="preserve">They are bigger than, more important than, the individual. They call the individual outside of himself and turn his vision upwards. </w:t>
      </w:r>
    </w:p>
    <w:p w14:paraId="6C64ECBC" w14:textId="77777777" w:rsidR="003D7870" w:rsidRPr="00901260" w:rsidRDefault="003D7870" w:rsidP="00901260">
      <w:pPr>
        <w:pStyle w:val="NoSpacing"/>
        <w:rPr>
          <w:rFonts w:ascii="Times New Roman" w:hAnsi="Times New Roman" w:cs="Times New Roman"/>
          <w:sz w:val="24"/>
          <w:szCs w:val="24"/>
        </w:rPr>
      </w:pPr>
    </w:p>
    <w:p w14:paraId="1B7FD534" w14:textId="515391D2" w:rsidR="00901260" w:rsidRPr="00901260" w:rsidRDefault="003D7870" w:rsidP="00901260">
      <w:pPr>
        <w:pStyle w:val="NoSpacing"/>
        <w:ind w:firstLine="720"/>
        <w:rPr>
          <w:rFonts w:ascii="Times New Roman" w:hAnsi="Times New Roman" w:cs="Times New Roman"/>
          <w:sz w:val="24"/>
          <w:szCs w:val="24"/>
        </w:rPr>
      </w:pPr>
      <w:r w:rsidRPr="00901260">
        <w:rPr>
          <w:rFonts w:ascii="Times New Roman" w:hAnsi="Times New Roman" w:cs="Times New Roman"/>
          <w:sz w:val="24"/>
          <w:szCs w:val="24"/>
        </w:rPr>
        <w:t>Without the transcendent, people are left worshipping themselves. And </w:t>
      </w:r>
      <w:r w:rsidRPr="00901260">
        <w:rPr>
          <w:rStyle w:val="Emphasis"/>
          <w:rFonts w:ascii="Times New Roman" w:hAnsi="Times New Roman" w:cs="Times New Roman"/>
          <w:color w:val="404040"/>
          <w:sz w:val="24"/>
          <w:szCs w:val="24"/>
          <w:bdr w:val="none" w:sz="0" w:space="0" w:color="auto" w:frame="1"/>
        </w:rPr>
        <w:t>that, </w:t>
      </w:r>
      <w:r w:rsidRPr="00901260">
        <w:rPr>
          <w:rFonts w:ascii="Times New Roman" w:hAnsi="Times New Roman" w:cs="Times New Roman"/>
          <w:sz w:val="24"/>
          <w:szCs w:val="24"/>
        </w:rPr>
        <w:t xml:space="preserve">in the end is what the Culture of Death feeds upon: pride. So, as we go about our pro-life work, let us never forget that the Gospel of Life is co-extensive with the Gospel itself: the answer to the Culture of Death is nothing </w:t>
      </w:r>
      <w:r w:rsidR="00C27C6E">
        <w:rPr>
          <w:rFonts w:ascii="Times New Roman" w:hAnsi="Times New Roman" w:cs="Times New Roman"/>
          <w:sz w:val="24"/>
          <w:szCs w:val="24"/>
        </w:rPr>
        <w:t xml:space="preserve">and no one </w:t>
      </w:r>
      <w:r w:rsidRPr="00901260">
        <w:rPr>
          <w:rFonts w:ascii="Times New Roman" w:hAnsi="Times New Roman" w:cs="Times New Roman"/>
          <w:sz w:val="24"/>
          <w:szCs w:val="24"/>
        </w:rPr>
        <w:t xml:space="preserve">other than </w:t>
      </w:r>
      <w:r w:rsidR="00BC0C2D">
        <w:rPr>
          <w:rFonts w:ascii="Times New Roman" w:hAnsi="Times New Roman" w:cs="Times New Roman"/>
          <w:sz w:val="24"/>
          <w:szCs w:val="24"/>
        </w:rPr>
        <w:t xml:space="preserve">Jesus </w:t>
      </w:r>
      <w:r w:rsidRPr="00901260">
        <w:rPr>
          <w:rFonts w:ascii="Times New Roman" w:hAnsi="Times New Roman" w:cs="Times New Roman"/>
          <w:sz w:val="24"/>
          <w:szCs w:val="24"/>
        </w:rPr>
        <w:t xml:space="preserve">Christ. </w:t>
      </w:r>
    </w:p>
    <w:p w14:paraId="5EF12A0B" w14:textId="77777777" w:rsidR="00901260" w:rsidRPr="00901260" w:rsidRDefault="00901260" w:rsidP="00901260">
      <w:pPr>
        <w:pStyle w:val="NoSpacing"/>
        <w:rPr>
          <w:rFonts w:ascii="Times New Roman" w:hAnsi="Times New Roman" w:cs="Times New Roman"/>
          <w:sz w:val="24"/>
          <w:szCs w:val="24"/>
        </w:rPr>
      </w:pPr>
    </w:p>
    <w:p w14:paraId="4F097B75" w14:textId="58FE3D0D" w:rsidR="0023519F" w:rsidRPr="00901260" w:rsidRDefault="00C27C6E" w:rsidP="00901260">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So, t</w:t>
      </w:r>
      <w:r w:rsidR="003D7870" w:rsidRPr="00901260">
        <w:rPr>
          <w:rFonts w:ascii="Times New Roman" w:hAnsi="Times New Roman" w:cs="Times New Roman"/>
          <w:sz w:val="24"/>
          <w:szCs w:val="24"/>
        </w:rPr>
        <w:t>he most important part of our pro-life work</w:t>
      </w:r>
      <w:r>
        <w:rPr>
          <w:rFonts w:ascii="Times New Roman" w:hAnsi="Times New Roman" w:cs="Times New Roman"/>
          <w:sz w:val="24"/>
          <w:szCs w:val="24"/>
        </w:rPr>
        <w:t xml:space="preserve"> </w:t>
      </w:r>
      <w:r w:rsidR="003D7870" w:rsidRPr="00901260">
        <w:rPr>
          <w:rFonts w:ascii="Times New Roman" w:hAnsi="Times New Roman" w:cs="Times New Roman"/>
          <w:sz w:val="24"/>
          <w:szCs w:val="24"/>
        </w:rPr>
        <w:t>is its evangelical side. This need may not always be explicit</w:t>
      </w:r>
      <w:r>
        <w:rPr>
          <w:rFonts w:ascii="Times New Roman" w:hAnsi="Times New Roman" w:cs="Times New Roman"/>
          <w:sz w:val="24"/>
          <w:szCs w:val="24"/>
        </w:rPr>
        <w:t>,</w:t>
      </w:r>
      <w:r w:rsidR="003D7870" w:rsidRPr="00901260">
        <w:rPr>
          <w:rFonts w:ascii="Times New Roman" w:hAnsi="Times New Roman" w:cs="Times New Roman"/>
          <w:sz w:val="24"/>
          <w:szCs w:val="24"/>
        </w:rPr>
        <w:t xml:space="preserve"> but in every place </w:t>
      </w:r>
      <w:r>
        <w:rPr>
          <w:rFonts w:ascii="Times New Roman" w:hAnsi="Times New Roman" w:cs="Times New Roman"/>
          <w:sz w:val="24"/>
          <w:szCs w:val="24"/>
        </w:rPr>
        <w:t xml:space="preserve">where </w:t>
      </w:r>
      <w:r w:rsidR="003D7870" w:rsidRPr="00901260">
        <w:rPr>
          <w:rFonts w:ascii="Times New Roman" w:hAnsi="Times New Roman" w:cs="Times New Roman"/>
          <w:sz w:val="24"/>
          <w:szCs w:val="24"/>
        </w:rPr>
        <w:t xml:space="preserve">we proclaim the pro-life and family message, we ought to strive to be the embodiment of </w:t>
      </w:r>
      <w:r w:rsidR="00841255">
        <w:rPr>
          <w:rFonts w:ascii="Times New Roman" w:hAnsi="Times New Roman" w:cs="Times New Roman"/>
          <w:sz w:val="24"/>
          <w:szCs w:val="24"/>
        </w:rPr>
        <w:t xml:space="preserve">Jesus </w:t>
      </w:r>
      <w:r w:rsidR="003D7870" w:rsidRPr="00901260">
        <w:rPr>
          <w:rFonts w:ascii="Times New Roman" w:hAnsi="Times New Roman" w:cs="Times New Roman"/>
          <w:sz w:val="24"/>
          <w:szCs w:val="24"/>
        </w:rPr>
        <w:t xml:space="preserve">Christ and to help people experience the transformative power of </w:t>
      </w:r>
      <w:r w:rsidR="00B025B4">
        <w:rPr>
          <w:rFonts w:ascii="Times New Roman" w:hAnsi="Times New Roman" w:cs="Times New Roman"/>
          <w:sz w:val="24"/>
          <w:szCs w:val="24"/>
        </w:rPr>
        <w:t>h</w:t>
      </w:r>
      <w:r w:rsidR="003D7870" w:rsidRPr="00901260">
        <w:rPr>
          <w:rFonts w:ascii="Times New Roman" w:hAnsi="Times New Roman" w:cs="Times New Roman"/>
          <w:sz w:val="24"/>
          <w:szCs w:val="24"/>
        </w:rPr>
        <w:t xml:space="preserve">is love. This is the most </w:t>
      </w:r>
      <w:r w:rsidR="00901260" w:rsidRPr="00901260">
        <w:rPr>
          <w:rFonts w:ascii="Times New Roman" w:hAnsi="Times New Roman" w:cs="Times New Roman"/>
          <w:sz w:val="24"/>
          <w:szCs w:val="24"/>
        </w:rPr>
        <w:t>sure-fire</w:t>
      </w:r>
      <w:r w:rsidR="003D7870" w:rsidRPr="00901260">
        <w:rPr>
          <w:rFonts w:ascii="Times New Roman" w:hAnsi="Times New Roman" w:cs="Times New Roman"/>
          <w:sz w:val="24"/>
          <w:szCs w:val="24"/>
        </w:rPr>
        <w:t xml:space="preserve"> way I know to topple the infernal towers of the Culture of Death.</w:t>
      </w:r>
      <w:r w:rsidR="00901260" w:rsidRPr="00901260">
        <w:rPr>
          <w:rFonts w:ascii="Times New Roman" w:hAnsi="Times New Roman" w:cs="Times New Roman"/>
          <w:sz w:val="24"/>
          <w:szCs w:val="24"/>
        </w:rPr>
        <w:t xml:space="preserve"> </w:t>
      </w:r>
    </w:p>
    <w:sectPr w:rsidR="0023519F" w:rsidRPr="00901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70"/>
    <w:rsid w:val="000D73D4"/>
    <w:rsid w:val="00147750"/>
    <w:rsid w:val="00180353"/>
    <w:rsid w:val="001B3568"/>
    <w:rsid w:val="001B3911"/>
    <w:rsid w:val="002151D3"/>
    <w:rsid w:val="0023519F"/>
    <w:rsid w:val="003D7870"/>
    <w:rsid w:val="004A780B"/>
    <w:rsid w:val="005E32CE"/>
    <w:rsid w:val="00841255"/>
    <w:rsid w:val="00901260"/>
    <w:rsid w:val="00915A98"/>
    <w:rsid w:val="0097518E"/>
    <w:rsid w:val="00B025B4"/>
    <w:rsid w:val="00B303F5"/>
    <w:rsid w:val="00B63455"/>
    <w:rsid w:val="00BC0C2D"/>
    <w:rsid w:val="00C27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A1CD"/>
  <w15:chartTrackingRefBased/>
  <w15:docId w15:val="{337839ED-58D9-43C1-B6ED-5C5FE733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NormalWeb">
    <w:name w:val="Normal (Web)"/>
    <w:basedOn w:val="Normal"/>
    <w:uiPriority w:val="99"/>
    <w:semiHidden/>
    <w:unhideWhenUsed/>
    <w:rsid w:val="003D78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D7870"/>
    <w:rPr>
      <w:i/>
      <w:iCs/>
    </w:rPr>
  </w:style>
  <w:style w:type="character" w:styleId="Hyperlink">
    <w:name w:val="Hyperlink"/>
    <w:basedOn w:val="DefaultParagraphFont"/>
    <w:uiPriority w:val="99"/>
    <w:semiHidden/>
    <w:unhideWhenUsed/>
    <w:rsid w:val="003D7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5143">
      <w:bodyDiv w:val="1"/>
      <w:marLeft w:val="0"/>
      <w:marRight w:val="0"/>
      <w:marTop w:val="0"/>
      <w:marBottom w:val="0"/>
      <w:divBdr>
        <w:top w:val="none" w:sz="0" w:space="0" w:color="auto"/>
        <w:left w:val="none" w:sz="0" w:space="0" w:color="auto"/>
        <w:bottom w:val="none" w:sz="0" w:space="0" w:color="auto"/>
        <w:right w:val="none" w:sz="0" w:space="0" w:color="auto"/>
      </w:divBdr>
    </w:div>
    <w:div w:id="1339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cregister.com/daily-news/bernard-nathanson-dead-at-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F3B14-C35C-4D34-A892-26D2D958E9F3}">
  <ds:schemaRefs>
    <ds:schemaRef ds:uri="http://schemas.microsoft.com/sharepoint/v3/contenttype/forms"/>
  </ds:schemaRefs>
</ds:datastoreItem>
</file>

<file path=customXml/itemProps2.xml><?xml version="1.0" encoding="utf-8"?>
<ds:datastoreItem xmlns:ds="http://schemas.openxmlformats.org/officeDocument/2006/customXml" ds:itemID="{A47077B2-0ABB-4C26-8D8E-F5999A349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D6FC7-990F-48E4-B61C-5ECC33FE3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13</cp:revision>
  <dcterms:created xsi:type="dcterms:W3CDTF">2019-09-02T23:42:00Z</dcterms:created>
  <dcterms:modified xsi:type="dcterms:W3CDTF">2019-12-31T04:04:00Z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