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A47BC" w14:textId="6752008E" w:rsidR="005B1686" w:rsidRPr="00C743AF" w:rsidRDefault="005B1686" w:rsidP="00842C2E">
      <w:pPr>
        <w:jc w:val="center"/>
        <w:rPr>
          <w:b/>
          <w:bCs/>
          <w:i/>
          <w:iCs/>
          <w:color w:val="000000" w:themeColor="text1"/>
        </w:rPr>
      </w:pPr>
      <w:r w:rsidRPr="00C743AF">
        <w:rPr>
          <w:b/>
          <w:bCs/>
          <w:i/>
          <w:iCs/>
          <w:color w:val="000000" w:themeColor="text1"/>
        </w:rPr>
        <w:t>Monthly Spiritual Message</w:t>
      </w:r>
    </w:p>
    <w:p w14:paraId="4FEC42C4" w14:textId="4D309599" w:rsidR="005B1686" w:rsidRDefault="005B1686" w:rsidP="00842C2E">
      <w:pPr>
        <w:jc w:val="center"/>
        <w:rPr>
          <w:b/>
          <w:bCs/>
          <w:color w:val="000000" w:themeColor="text1"/>
        </w:rPr>
      </w:pPr>
    </w:p>
    <w:p w14:paraId="5BE7DA42" w14:textId="0FE4C5CF" w:rsidR="00C743AF" w:rsidRDefault="00C743AF" w:rsidP="00842C2E">
      <w:pPr>
        <w:jc w:val="center"/>
        <w:rPr>
          <w:b/>
          <w:bCs/>
          <w:color w:val="000000" w:themeColor="text1"/>
        </w:rPr>
      </w:pPr>
      <w:r>
        <w:rPr>
          <w:b/>
          <w:bCs/>
          <w:color w:val="000000" w:themeColor="text1"/>
        </w:rPr>
        <w:t>February 2022</w:t>
      </w:r>
    </w:p>
    <w:p w14:paraId="05FAAFAF" w14:textId="77777777" w:rsidR="005B1686" w:rsidRDefault="005B1686" w:rsidP="00842C2E">
      <w:pPr>
        <w:jc w:val="center"/>
        <w:rPr>
          <w:b/>
          <w:bCs/>
          <w:color w:val="000000" w:themeColor="text1"/>
        </w:rPr>
      </w:pPr>
    </w:p>
    <w:p w14:paraId="0143407C" w14:textId="221E6A3D" w:rsidR="00842C2E" w:rsidRPr="00814F49" w:rsidRDefault="007F5A1C" w:rsidP="00842C2E">
      <w:pPr>
        <w:jc w:val="center"/>
        <w:rPr>
          <w:b/>
          <w:bCs/>
          <w:color w:val="000000" w:themeColor="text1"/>
        </w:rPr>
      </w:pPr>
      <w:r>
        <w:rPr>
          <w:b/>
          <w:bCs/>
          <w:color w:val="000000" w:themeColor="text1"/>
        </w:rPr>
        <w:t>DISCOVERING CHRIST</w:t>
      </w:r>
    </w:p>
    <w:p w14:paraId="0C0D80F5" w14:textId="77777777" w:rsidR="00842C2E" w:rsidRPr="00814F49" w:rsidRDefault="00842C2E" w:rsidP="00842C2E">
      <w:pPr>
        <w:jc w:val="center"/>
        <w:rPr>
          <w:color w:val="000000" w:themeColor="text1"/>
        </w:rPr>
      </w:pPr>
      <w:r w:rsidRPr="00814F49">
        <w:rPr>
          <w:color w:val="000000" w:themeColor="text1"/>
        </w:rPr>
        <w:t xml:space="preserve">(Part 2) </w:t>
      </w:r>
    </w:p>
    <w:p w14:paraId="7D18FB69" w14:textId="77777777" w:rsidR="00842C2E" w:rsidRPr="00833585" w:rsidRDefault="00842C2E" w:rsidP="00842C2E">
      <w:pPr>
        <w:rPr>
          <w:color w:val="000000" w:themeColor="text1"/>
          <w:sz w:val="12"/>
          <w:szCs w:val="12"/>
        </w:rPr>
      </w:pPr>
    </w:p>
    <w:p w14:paraId="4271F0A1" w14:textId="4E2FDF77" w:rsidR="00842C2E" w:rsidRPr="00814F49" w:rsidRDefault="00842C2E" w:rsidP="007F5A1C">
      <w:pPr>
        <w:ind w:firstLine="720"/>
        <w:jc w:val="both"/>
        <w:rPr>
          <w:rFonts w:cstheme="minorHAnsi"/>
          <w:color w:val="000000" w:themeColor="text1"/>
        </w:rPr>
      </w:pPr>
      <w:r w:rsidRPr="00814F49">
        <w:rPr>
          <w:rFonts w:cstheme="minorHAnsi"/>
          <w:color w:val="000000" w:themeColor="text1"/>
        </w:rPr>
        <w:t xml:space="preserve">Saint Francis learned from Christ that happiness comes from serving others. </w:t>
      </w:r>
      <w:r w:rsidR="00FA349B">
        <w:rPr>
          <w:rFonts w:cstheme="minorHAnsi"/>
          <w:color w:val="000000" w:themeColor="text1"/>
        </w:rPr>
        <w:t>Through service, we grow in psychological maturity, spiritual integrity,</w:t>
      </w:r>
      <w:r w:rsidRPr="00814F49">
        <w:rPr>
          <w:rFonts w:cstheme="minorHAnsi"/>
          <w:color w:val="000000" w:themeColor="text1"/>
        </w:rPr>
        <w:t xml:space="preserve"> and the perfection of charity towards wholeness of personality – holiness! </w:t>
      </w:r>
      <w:r w:rsidR="00FA349B">
        <w:rPr>
          <w:rFonts w:cstheme="minorHAnsi"/>
          <w:color w:val="000000" w:themeColor="text1"/>
        </w:rPr>
        <w:t>This transformation of personality into the fullness of what it means to be human, taking place during life and, if necessary, after death in purgatory,</w:t>
      </w:r>
      <w:r w:rsidRPr="00814F49">
        <w:rPr>
          <w:rFonts w:cstheme="minorHAnsi"/>
          <w:color w:val="000000" w:themeColor="text1"/>
        </w:rPr>
        <w:t xml:space="preserve"> makes us fit for heaven. </w:t>
      </w:r>
    </w:p>
    <w:p w14:paraId="2195D520" w14:textId="77777777" w:rsidR="00FA349B" w:rsidRPr="00BD6551" w:rsidRDefault="00FA349B" w:rsidP="00842C2E">
      <w:pPr>
        <w:jc w:val="center"/>
        <w:rPr>
          <w:rFonts w:cstheme="minorHAnsi"/>
          <w:color w:val="000000" w:themeColor="text1"/>
          <w:sz w:val="16"/>
          <w:szCs w:val="16"/>
        </w:rPr>
      </w:pPr>
    </w:p>
    <w:p w14:paraId="4ED3A3FB" w14:textId="1D9CC09C" w:rsidR="00842C2E" w:rsidRPr="00FA349B" w:rsidRDefault="00842C2E" w:rsidP="00842C2E">
      <w:pPr>
        <w:jc w:val="center"/>
        <w:rPr>
          <w:rFonts w:cstheme="minorHAnsi"/>
          <w:color w:val="000000" w:themeColor="text1"/>
          <w:sz w:val="21"/>
          <w:szCs w:val="21"/>
        </w:rPr>
      </w:pPr>
      <w:r w:rsidRPr="00FA349B">
        <w:rPr>
          <w:rFonts w:cstheme="minorHAnsi"/>
          <w:color w:val="000000" w:themeColor="text1"/>
          <w:sz w:val="21"/>
          <w:szCs w:val="21"/>
        </w:rPr>
        <w:t xml:space="preserve">“Who hammered you, wrought you </w:t>
      </w:r>
    </w:p>
    <w:p w14:paraId="2846A795" w14:textId="77777777" w:rsidR="00842C2E" w:rsidRPr="00FA349B" w:rsidRDefault="00842C2E" w:rsidP="00842C2E">
      <w:pPr>
        <w:jc w:val="center"/>
        <w:rPr>
          <w:rFonts w:cstheme="minorHAnsi"/>
          <w:color w:val="000000" w:themeColor="text1"/>
          <w:sz w:val="21"/>
          <w:szCs w:val="21"/>
        </w:rPr>
      </w:pPr>
      <w:r w:rsidRPr="00FA349B">
        <w:rPr>
          <w:rFonts w:cstheme="minorHAnsi"/>
          <w:color w:val="000000" w:themeColor="text1"/>
          <w:sz w:val="21"/>
          <w:szCs w:val="21"/>
        </w:rPr>
        <w:t>from Argentine vapor? –</w:t>
      </w:r>
    </w:p>
    <w:p w14:paraId="3997B8F9" w14:textId="77777777" w:rsidR="00842C2E" w:rsidRPr="00FA349B" w:rsidRDefault="00842C2E" w:rsidP="00842C2E">
      <w:pPr>
        <w:jc w:val="center"/>
        <w:rPr>
          <w:rFonts w:cstheme="minorHAnsi"/>
          <w:color w:val="000000" w:themeColor="text1"/>
          <w:sz w:val="21"/>
          <w:szCs w:val="21"/>
        </w:rPr>
      </w:pPr>
      <w:r w:rsidRPr="00FA349B">
        <w:rPr>
          <w:rFonts w:cstheme="minorHAnsi"/>
          <w:color w:val="000000" w:themeColor="text1"/>
          <w:sz w:val="21"/>
          <w:szCs w:val="21"/>
        </w:rPr>
        <w:t>“God was my shaper.”</w:t>
      </w:r>
      <w:r w:rsidRPr="00FA349B">
        <w:rPr>
          <w:rStyle w:val="FootnoteReference"/>
          <w:rFonts w:cstheme="minorHAnsi"/>
          <w:color w:val="000000" w:themeColor="text1"/>
          <w:sz w:val="21"/>
          <w:szCs w:val="21"/>
          <w:vertAlign w:val="superscript"/>
        </w:rPr>
        <w:footnoteReference w:id="1"/>
      </w:r>
    </w:p>
    <w:p w14:paraId="0CA00AFE" w14:textId="77777777" w:rsidR="00842C2E" w:rsidRPr="00833585" w:rsidRDefault="00842C2E" w:rsidP="00842C2E">
      <w:pPr>
        <w:jc w:val="both"/>
        <w:rPr>
          <w:rFonts w:cstheme="minorHAnsi"/>
          <w:color w:val="000000" w:themeColor="text1"/>
          <w:sz w:val="12"/>
          <w:szCs w:val="12"/>
        </w:rPr>
      </w:pPr>
    </w:p>
    <w:p w14:paraId="0BC471DE" w14:textId="05CDE09F" w:rsidR="00842C2E" w:rsidRPr="00814F49" w:rsidRDefault="00501DE6" w:rsidP="007F5A1C">
      <w:pPr>
        <w:ind w:firstLine="720"/>
        <w:jc w:val="both"/>
        <w:rPr>
          <w:rFonts w:cstheme="minorHAnsi"/>
          <w:color w:val="000000" w:themeColor="text1"/>
          <w:vertAlign w:val="superscript"/>
        </w:rPr>
      </w:pPr>
      <w:r w:rsidRPr="00814F49">
        <w:rPr>
          <w:rFonts w:cstheme="minorHAnsi"/>
          <w:color w:val="000000" w:themeColor="text1"/>
        </w:rPr>
        <w:t>Th</w:t>
      </w:r>
      <w:r w:rsidR="00FA349B">
        <w:rPr>
          <w:rFonts w:cstheme="minorHAnsi"/>
          <w:color w:val="000000" w:themeColor="text1"/>
        </w:rPr>
        <w:t>ree experiences</w:t>
      </w:r>
      <w:r w:rsidR="00C76A9B">
        <w:rPr>
          <w:rFonts w:cstheme="minorHAnsi"/>
          <w:color w:val="000000" w:themeColor="text1"/>
        </w:rPr>
        <w:t xml:space="preserve"> </w:t>
      </w:r>
      <w:r w:rsidR="00E9777E" w:rsidRPr="00814F49">
        <w:rPr>
          <w:rFonts w:cstheme="minorHAnsi"/>
          <w:color w:val="000000" w:themeColor="text1"/>
        </w:rPr>
        <w:t xml:space="preserve">transformed </w:t>
      </w:r>
      <w:r w:rsidR="00C76A9B">
        <w:rPr>
          <w:rFonts w:cstheme="minorHAnsi"/>
          <w:color w:val="000000" w:themeColor="text1"/>
        </w:rPr>
        <w:t>Francis.</w:t>
      </w:r>
      <w:r w:rsidR="00520579" w:rsidRPr="00814F49">
        <w:rPr>
          <w:rFonts w:cstheme="minorHAnsi"/>
          <w:color w:val="000000" w:themeColor="text1"/>
        </w:rPr>
        <w:t xml:space="preserve"> </w:t>
      </w:r>
      <w:r w:rsidRPr="00814F49">
        <w:rPr>
          <w:rFonts w:cstheme="minorHAnsi"/>
          <w:color w:val="000000" w:themeColor="text1"/>
        </w:rPr>
        <w:t xml:space="preserve">The confrontation with the </w:t>
      </w:r>
      <w:r w:rsidR="00842C2E" w:rsidRPr="00814F49">
        <w:rPr>
          <w:rFonts w:cstheme="minorHAnsi"/>
          <w:color w:val="000000" w:themeColor="text1"/>
        </w:rPr>
        <w:t xml:space="preserve">mysterious leper on the plain </w:t>
      </w:r>
      <w:r w:rsidR="00DA5646" w:rsidRPr="00814F49">
        <w:rPr>
          <w:rFonts w:cstheme="minorHAnsi"/>
          <w:color w:val="000000" w:themeColor="text1"/>
        </w:rPr>
        <w:t xml:space="preserve">revealed to him the humanity of </w:t>
      </w:r>
      <w:r w:rsidR="00874205">
        <w:rPr>
          <w:rFonts w:cstheme="minorHAnsi"/>
          <w:color w:val="000000" w:themeColor="text1"/>
        </w:rPr>
        <w:t xml:space="preserve">each person, </w:t>
      </w:r>
      <w:r w:rsidRPr="00814F49">
        <w:rPr>
          <w:rFonts w:cstheme="minorHAnsi"/>
          <w:color w:val="000000" w:themeColor="text1"/>
        </w:rPr>
        <w:t xml:space="preserve">the mystical </w:t>
      </w:r>
      <w:r w:rsidR="00842C2E" w:rsidRPr="00814F49">
        <w:rPr>
          <w:rFonts w:cstheme="minorHAnsi"/>
          <w:color w:val="000000" w:themeColor="text1"/>
        </w:rPr>
        <w:t xml:space="preserve">vision of </w:t>
      </w:r>
      <w:r w:rsidR="00DA5646" w:rsidRPr="00814F49">
        <w:rPr>
          <w:rFonts w:cstheme="minorHAnsi"/>
          <w:color w:val="000000" w:themeColor="text1"/>
        </w:rPr>
        <w:t>Jesus</w:t>
      </w:r>
      <w:r w:rsidRPr="00814F49">
        <w:rPr>
          <w:rFonts w:cstheme="minorHAnsi"/>
          <w:color w:val="000000" w:themeColor="text1"/>
        </w:rPr>
        <w:t xml:space="preserve"> </w:t>
      </w:r>
      <w:r w:rsidR="00842C2E" w:rsidRPr="00814F49">
        <w:rPr>
          <w:rFonts w:cstheme="minorHAnsi"/>
          <w:color w:val="000000" w:themeColor="text1"/>
        </w:rPr>
        <w:t xml:space="preserve">crucified </w:t>
      </w:r>
      <w:r w:rsidR="00874205">
        <w:rPr>
          <w:rFonts w:cstheme="minorHAnsi"/>
          <w:color w:val="000000" w:themeColor="text1"/>
        </w:rPr>
        <w:t>that</w:t>
      </w:r>
      <w:r w:rsidRPr="00814F49">
        <w:rPr>
          <w:rFonts w:cstheme="minorHAnsi"/>
          <w:color w:val="000000" w:themeColor="text1"/>
        </w:rPr>
        <w:t xml:space="preserve"> </w:t>
      </w:r>
      <w:r w:rsidR="00842C2E" w:rsidRPr="00814F49">
        <w:rPr>
          <w:rFonts w:cstheme="minorHAnsi"/>
          <w:color w:val="000000" w:themeColor="text1"/>
        </w:rPr>
        <w:t>left him</w:t>
      </w:r>
      <w:r w:rsidR="00FA349B">
        <w:rPr>
          <w:rFonts w:cstheme="minorHAnsi"/>
          <w:color w:val="000000" w:themeColor="text1"/>
        </w:rPr>
        <w:t xml:space="preserve"> </w:t>
      </w:r>
      <w:r w:rsidR="00842C2E" w:rsidRPr="00814F49">
        <w:rPr>
          <w:rFonts w:cstheme="minorHAnsi"/>
          <w:color w:val="000000" w:themeColor="text1"/>
        </w:rPr>
        <w:t xml:space="preserve">internally impressed with the </w:t>
      </w:r>
      <w:r w:rsidR="007F5A1C">
        <w:rPr>
          <w:rFonts w:cstheme="minorHAnsi"/>
          <w:color w:val="000000" w:themeColor="text1"/>
        </w:rPr>
        <w:t>P</w:t>
      </w:r>
      <w:r w:rsidR="00842C2E" w:rsidRPr="00814F49">
        <w:rPr>
          <w:rFonts w:cstheme="minorHAnsi"/>
          <w:color w:val="000000" w:themeColor="text1"/>
        </w:rPr>
        <w:t xml:space="preserve">assion of </w:t>
      </w:r>
      <w:r w:rsidR="00DA5646" w:rsidRPr="00814F49">
        <w:rPr>
          <w:rFonts w:cstheme="minorHAnsi"/>
          <w:color w:val="000000" w:themeColor="text1"/>
        </w:rPr>
        <w:t>Christ</w:t>
      </w:r>
      <w:r w:rsidR="00FA349B">
        <w:rPr>
          <w:rFonts w:cstheme="minorHAnsi"/>
          <w:color w:val="000000" w:themeColor="text1"/>
        </w:rPr>
        <w:t>.</w:t>
      </w:r>
      <w:r w:rsidR="00FA349B" w:rsidRPr="00FA349B">
        <w:rPr>
          <w:rStyle w:val="FootnoteReference"/>
          <w:rFonts w:cstheme="minorHAnsi"/>
          <w:color w:val="000000" w:themeColor="text1"/>
          <w:vertAlign w:val="superscript"/>
        </w:rPr>
        <w:t xml:space="preserve"> </w:t>
      </w:r>
      <w:r w:rsidR="00FA349B" w:rsidRPr="00814F49">
        <w:rPr>
          <w:rStyle w:val="FootnoteReference"/>
          <w:rFonts w:cstheme="minorHAnsi"/>
          <w:color w:val="000000" w:themeColor="text1"/>
          <w:vertAlign w:val="superscript"/>
        </w:rPr>
        <w:footnoteReference w:id="2"/>
      </w:r>
      <w:r w:rsidR="00FA349B">
        <w:rPr>
          <w:rFonts w:cstheme="minorHAnsi"/>
          <w:color w:val="000000" w:themeColor="text1"/>
        </w:rPr>
        <w:t xml:space="preserve"> T</w:t>
      </w:r>
      <w:r w:rsidR="00E0029E">
        <w:rPr>
          <w:rFonts w:cstheme="minorHAnsi"/>
          <w:color w:val="000000" w:themeColor="text1"/>
        </w:rPr>
        <w:t xml:space="preserve">hen </w:t>
      </w:r>
      <w:r w:rsidRPr="00814F49">
        <w:rPr>
          <w:rFonts w:cstheme="minorHAnsi"/>
          <w:color w:val="000000" w:themeColor="text1"/>
        </w:rPr>
        <w:t xml:space="preserve">the Lord </w:t>
      </w:r>
      <w:r w:rsidR="00842C2E" w:rsidRPr="00814F49">
        <w:rPr>
          <w:rFonts w:cstheme="minorHAnsi"/>
          <w:color w:val="000000" w:themeColor="text1"/>
        </w:rPr>
        <w:t>sp</w:t>
      </w:r>
      <w:r w:rsidR="00CC452D">
        <w:rPr>
          <w:rFonts w:cstheme="minorHAnsi"/>
          <w:color w:val="000000" w:themeColor="text1"/>
        </w:rPr>
        <w:t xml:space="preserve">oke </w:t>
      </w:r>
      <w:r w:rsidR="00842C2E" w:rsidRPr="00814F49">
        <w:rPr>
          <w:rFonts w:cstheme="minorHAnsi"/>
          <w:color w:val="000000" w:themeColor="text1"/>
        </w:rPr>
        <w:t>to him audibly from the San Damiano Cross.</w:t>
      </w:r>
      <w:r w:rsidR="004A6BE6" w:rsidRPr="00814F49">
        <w:rPr>
          <w:rStyle w:val="FootnoteReference"/>
          <w:rFonts w:cstheme="minorHAnsi"/>
          <w:color w:val="000000" w:themeColor="text1"/>
          <w:vertAlign w:val="superscript"/>
        </w:rPr>
        <w:t xml:space="preserve"> </w:t>
      </w:r>
      <w:r w:rsidR="004A6BE6" w:rsidRPr="00814F49">
        <w:rPr>
          <w:rStyle w:val="FootnoteReference"/>
          <w:rFonts w:cstheme="minorHAnsi"/>
          <w:color w:val="000000" w:themeColor="text1"/>
          <w:vertAlign w:val="superscript"/>
        </w:rPr>
        <w:footnoteReference w:id="3"/>
      </w:r>
      <w:r w:rsidR="004A6BE6" w:rsidRPr="00814F49">
        <w:rPr>
          <w:rFonts w:cstheme="minorHAnsi"/>
          <w:color w:val="000000" w:themeColor="text1"/>
        </w:rPr>
        <w:t xml:space="preserve"> </w:t>
      </w:r>
    </w:p>
    <w:p w14:paraId="0A50FEAF" w14:textId="77777777" w:rsidR="00842C2E" w:rsidRPr="00833585" w:rsidRDefault="00842C2E" w:rsidP="00842C2E">
      <w:pPr>
        <w:jc w:val="both"/>
        <w:rPr>
          <w:rFonts w:cstheme="minorHAnsi"/>
          <w:color w:val="000000" w:themeColor="text1"/>
          <w:sz w:val="12"/>
          <w:szCs w:val="12"/>
          <w:lang w:val="en-AU"/>
        </w:rPr>
      </w:pPr>
    </w:p>
    <w:p w14:paraId="5D5918DC" w14:textId="61D7F3AA" w:rsidR="002D5BDC" w:rsidRPr="00814F49" w:rsidRDefault="00842C2E" w:rsidP="007F5A1C">
      <w:pPr>
        <w:ind w:firstLine="720"/>
        <w:jc w:val="both"/>
        <w:rPr>
          <w:color w:val="000000" w:themeColor="text1"/>
        </w:rPr>
      </w:pPr>
      <w:r w:rsidRPr="00814F49">
        <w:rPr>
          <w:rFonts w:cstheme="minorHAnsi"/>
          <w:color w:val="000000" w:themeColor="text1"/>
        </w:rPr>
        <w:t xml:space="preserve">From </w:t>
      </w:r>
      <w:r w:rsidR="00E0029E">
        <w:rPr>
          <w:rFonts w:cstheme="minorHAnsi"/>
          <w:color w:val="000000" w:themeColor="text1"/>
        </w:rPr>
        <w:t>that moment</w:t>
      </w:r>
      <w:r w:rsidR="00FA349B">
        <w:rPr>
          <w:rFonts w:cstheme="minorHAnsi"/>
          <w:color w:val="000000" w:themeColor="text1"/>
        </w:rPr>
        <w:t>,</w:t>
      </w:r>
      <w:r w:rsidRPr="00814F49">
        <w:rPr>
          <w:rFonts w:cstheme="minorHAnsi"/>
          <w:color w:val="000000" w:themeColor="text1"/>
        </w:rPr>
        <w:t xml:space="preserve"> Francis ha</w:t>
      </w:r>
      <w:r w:rsidR="009562FF">
        <w:rPr>
          <w:rFonts w:cstheme="minorHAnsi"/>
          <w:color w:val="000000" w:themeColor="text1"/>
        </w:rPr>
        <w:t>d</w:t>
      </w:r>
      <w:r w:rsidRPr="00814F49">
        <w:rPr>
          <w:rFonts w:cstheme="minorHAnsi"/>
          <w:color w:val="000000" w:themeColor="text1"/>
        </w:rPr>
        <w:t xml:space="preserve"> </w:t>
      </w:r>
      <w:r w:rsidR="00AF04EF" w:rsidRPr="00814F49">
        <w:rPr>
          <w:rFonts w:cstheme="minorHAnsi"/>
          <w:color w:val="000000" w:themeColor="text1"/>
        </w:rPr>
        <w:t>a sharp vision</w:t>
      </w:r>
      <w:r w:rsidRPr="00814F49">
        <w:rPr>
          <w:rFonts w:cstheme="minorHAnsi"/>
          <w:color w:val="000000" w:themeColor="text1"/>
        </w:rPr>
        <w:t xml:space="preserve"> </w:t>
      </w:r>
      <w:r w:rsidR="00FA349B">
        <w:rPr>
          <w:rFonts w:cstheme="minorHAnsi"/>
          <w:color w:val="000000" w:themeColor="text1"/>
        </w:rPr>
        <w:t>of</w:t>
      </w:r>
      <w:r w:rsidRPr="00814F49">
        <w:rPr>
          <w:rFonts w:cstheme="minorHAnsi"/>
          <w:color w:val="000000" w:themeColor="text1"/>
        </w:rPr>
        <w:t xml:space="preserve"> what he must do</w:t>
      </w:r>
      <w:r w:rsidR="00DA5646" w:rsidRPr="00814F49">
        <w:rPr>
          <w:rFonts w:cstheme="minorHAnsi"/>
          <w:color w:val="000000" w:themeColor="text1"/>
        </w:rPr>
        <w:t xml:space="preserve"> - repair ruined churches</w:t>
      </w:r>
      <w:r w:rsidRPr="00814F49">
        <w:rPr>
          <w:rFonts w:cstheme="minorHAnsi"/>
          <w:color w:val="000000" w:themeColor="text1"/>
        </w:rPr>
        <w:t>. However, the process of restoring the three small chapels</w:t>
      </w:r>
      <w:r w:rsidR="009562FF">
        <w:rPr>
          <w:rFonts w:cstheme="minorHAnsi"/>
          <w:color w:val="000000" w:themeColor="text1"/>
        </w:rPr>
        <w:t>:</w:t>
      </w:r>
      <w:r w:rsidRPr="00814F49">
        <w:rPr>
          <w:rFonts w:cstheme="minorHAnsi"/>
          <w:color w:val="000000" w:themeColor="text1"/>
        </w:rPr>
        <w:t xml:space="preserve"> </w:t>
      </w:r>
      <w:r w:rsidRPr="00FA349B">
        <w:rPr>
          <w:rFonts w:cstheme="minorHAnsi"/>
          <w:i/>
          <w:iCs/>
          <w:color w:val="000000" w:themeColor="text1"/>
        </w:rPr>
        <w:t>San Damiano</w:t>
      </w:r>
      <w:r w:rsidRPr="00814F49">
        <w:rPr>
          <w:rFonts w:cstheme="minorHAnsi"/>
          <w:color w:val="000000" w:themeColor="text1"/>
        </w:rPr>
        <w:t xml:space="preserve">, </w:t>
      </w:r>
      <w:r w:rsidR="00DA5646" w:rsidRPr="00814F49">
        <w:rPr>
          <w:rFonts w:cstheme="minorHAnsi"/>
          <w:color w:val="000000" w:themeColor="text1"/>
        </w:rPr>
        <w:t>just outside the town walls of Assisi</w:t>
      </w:r>
      <w:r w:rsidR="009562FF">
        <w:rPr>
          <w:rFonts w:cstheme="minorHAnsi"/>
          <w:color w:val="000000" w:themeColor="text1"/>
        </w:rPr>
        <w:t>;</w:t>
      </w:r>
      <w:r w:rsidR="00DA5646" w:rsidRPr="00814F49">
        <w:rPr>
          <w:rFonts w:cstheme="minorHAnsi"/>
          <w:color w:val="000000" w:themeColor="text1"/>
        </w:rPr>
        <w:t xml:space="preserve"> </w:t>
      </w:r>
      <w:r w:rsidRPr="00FA349B">
        <w:rPr>
          <w:rFonts w:cstheme="minorHAnsi"/>
          <w:i/>
          <w:iCs/>
          <w:color w:val="000000" w:themeColor="text1"/>
        </w:rPr>
        <w:t>San Pietro della Spina</w:t>
      </w:r>
      <w:r w:rsidR="00762971">
        <w:rPr>
          <w:rFonts w:cstheme="minorHAnsi"/>
          <w:i/>
          <w:iCs/>
          <w:color w:val="000000" w:themeColor="text1"/>
        </w:rPr>
        <w:t xml:space="preserve"> </w:t>
      </w:r>
      <w:r w:rsidRPr="00814F49">
        <w:rPr>
          <w:rStyle w:val="FootnoteReference"/>
          <w:rFonts w:cstheme="minorHAnsi"/>
          <w:color w:val="000000" w:themeColor="text1"/>
          <w:vertAlign w:val="superscript"/>
        </w:rPr>
        <w:footnoteReference w:id="4"/>
      </w:r>
      <w:r w:rsidRPr="00814F49">
        <w:rPr>
          <w:rFonts w:cstheme="minorHAnsi"/>
          <w:color w:val="000000" w:themeColor="text1"/>
          <w:vertAlign w:val="superscript"/>
        </w:rPr>
        <w:t xml:space="preserve"> </w:t>
      </w:r>
      <w:r w:rsidRPr="00814F49">
        <w:rPr>
          <w:rFonts w:cstheme="minorHAnsi"/>
          <w:color w:val="000000" w:themeColor="text1"/>
        </w:rPr>
        <w:t>and Our Lady of the Angels,</w:t>
      </w:r>
      <w:r w:rsidRPr="00814F49">
        <w:rPr>
          <w:rStyle w:val="FootnoteReference"/>
          <w:rFonts w:cstheme="minorHAnsi"/>
          <w:color w:val="000000" w:themeColor="text1"/>
          <w:vertAlign w:val="superscript"/>
        </w:rPr>
        <w:footnoteReference w:id="5"/>
      </w:r>
      <w:r w:rsidR="00DA5646" w:rsidRPr="00814F49">
        <w:rPr>
          <w:rFonts w:cstheme="minorHAnsi"/>
          <w:color w:val="000000" w:themeColor="text1"/>
        </w:rPr>
        <w:t xml:space="preserve"> down in the valley below Assisi</w:t>
      </w:r>
      <w:r w:rsidR="00FA349B">
        <w:rPr>
          <w:rFonts w:cstheme="minorHAnsi"/>
          <w:color w:val="000000" w:themeColor="text1"/>
        </w:rPr>
        <w:t>,</w:t>
      </w:r>
      <w:r w:rsidR="00DA5646" w:rsidRPr="00814F49">
        <w:rPr>
          <w:rFonts w:cstheme="minorHAnsi"/>
          <w:color w:val="000000" w:themeColor="text1"/>
        </w:rPr>
        <w:t xml:space="preserve"> </w:t>
      </w:r>
      <w:r w:rsidRPr="00814F49">
        <w:rPr>
          <w:rFonts w:cstheme="minorHAnsi"/>
          <w:color w:val="000000" w:themeColor="text1"/>
        </w:rPr>
        <w:t>is only the beginning</w:t>
      </w:r>
      <w:r w:rsidR="002D5BDC" w:rsidRPr="00814F49">
        <w:rPr>
          <w:rFonts w:cstheme="minorHAnsi"/>
          <w:color w:val="000000" w:themeColor="text1"/>
        </w:rPr>
        <w:t xml:space="preserve"> of this profound change</w:t>
      </w:r>
      <w:r w:rsidR="00A10D6D" w:rsidRPr="00814F49">
        <w:rPr>
          <w:rFonts w:cstheme="minorHAnsi"/>
          <w:color w:val="000000" w:themeColor="text1"/>
        </w:rPr>
        <w:t xml:space="preserve">. </w:t>
      </w:r>
      <w:r w:rsidR="00327927" w:rsidRPr="00814F49">
        <w:rPr>
          <w:color w:val="000000" w:themeColor="text1"/>
        </w:rPr>
        <w:t>Francis</w:t>
      </w:r>
      <w:r w:rsidR="00E0029E">
        <w:rPr>
          <w:color w:val="000000" w:themeColor="text1"/>
        </w:rPr>
        <w:t xml:space="preserve"> </w:t>
      </w:r>
      <w:r w:rsidR="008A2C71">
        <w:rPr>
          <w:color w:val="000000" w:themeColor="text1"/>
        </w:rPr>
        <w:t xml:space="preserve">understands that his mission is </w:t>
      </w:r>
      <w:r w:rsidR="00327927" w:rsidRPr="00814F49">
        <w:rPr>
          <w:color w:val="000000" w:themeColor="text1"/>
        </w:rPr>
        <w:t xml:space="preserve">to serve the poorest of the poor, the lepers, the </w:t>
      </w:r>
      <w:r w:rsidR="002D5BDC" w:rsidRPr="00814F49">
        <w:rPr>
          <w:color w:val="000000" w:themeColor="text1"/>
        </w:rPr>
        <w:t xml:space="preserve">outcast, </w:t>
      </w:r>
      <w:r w:rsidR="00327927" w:rsidRPr="00814F49">
        <w:rPr>
          <w:color w:val="000000" w:themeColor="text1"/>
        </w:rPr>
        <w:t xml:space="preserve">the sick, and the dying. </w:t>
      </w:r>
      <w:r w:rsidR="00FA349B">
        <w:rPr>
          <w:color w:val="000000" w:themeColor="text1"/>
        </w:rPr>
        <w:t>He grasps the importance of fraternity from them,</w:t>
      </w:r>
      <w:r w:rsidR="002D5BDC" w:rsidRPr="00814F49">
        <w:rPr>
          <w:color w:val="000000" w:themeColor="text1"/>
        </w:rPr>
        <w:t xml:space="preserve"> </w:t>
      </w:r>
      <w:r w:rsidR="00DA5646" w:rsidRPr="00814F49">
        <w:rPr>
          <w:color w:val="000000" w:themeColor="text1"/>
        </w:rPr>
        <w:t xml:space="preserve">which </w:t>
      </w:r>
      <w:r w:rsidR="00E0029E">
        <w:rPr>
          <w:color w:val="000000" w:themeColor="text1"/>
        </w:rPr>
        <w:t xml:space="preserve">he </w:t>
      </w:r>
      <w:r w:rsidR="009562FF">
        <w:rPr>
          <w:color w:val="000000" w:themeColor="text1"/>
        </w:rPr>
        <w:t xml:space="preserve">now </w:t>
      </w:r>
      <w:r w:rsidR="00E0029E">
        <w:rPr>
          <w:color w:val="000000" w:themeColor="text1"/>
        </w:rPr>
        <w:t xml:space="preserve">sees as </w:t>
      </w:r>
      <w:r w:rsidR="002D5BDC" w:rsidRPr="00814F49">
        <w:rPr>
          <w:color w:val="000000" w:themeColor="text1"/>
        </w:rPr>
        <w:t xml:space="preserve">the foundation of </w:t>
      </w:r>
      <w:r w:rsidR="00874205">
        <w:rPr>
          <w:color w:val="000000" w:themeColor="text1"/>
        </w:rPr>
        <w:t xml:space="preserve">all </w:t>
      </w:r>
      <w:r w:rsidR="002D5BDC" w:rsidRPr="00814F49">
        <w:rPr>
          <w:color w:val="000000" w:themeColor="text1"/>
        </w:rPr>
        <w:t xml:space="preserve">human </w:t>
      </w:r>
      <w:r w:rsidR="009562FF">
        <w:rPr>
          <w:color w:val="000000" w:themeColor="text1"/>
        </w:rPr>
        <w:t>society</w:t>
      </w:r>
      <w:r w:rsidR="002D5BDC" w:rsidRPr="00814F49">
        <w:rPr>
          <w:color w:val="000000" w:themeColor="text1"/>
        </w:rPr>
        <w:t xml:space="preserve">. </w:t>
      </w:r>
    </w:p>
    <w:p w14:paraId="44666E25" w14:textId="77777777" w:rsidR="002D5BDC" w:rsidRPr="00833585" w:rsidRDefault="002D5BDC" w:rsidP="00327927">
      <w:pPr>
        <w:jc w:val="both"/>
        <w:rPr>
          <w:color w:val="000000" w:themeColor="text1"/>
          <w:sz w:val="12"/>
          <w:szCs w:val="12"/>
        </w:rPr>
      </w:pPr>
    </w:p>
    <w:p w14:paraId="5EA0E8DD" w14:textId="462EE690" w:rsidR="00E32C90" w:rsidRDefault="002D5BDC" w:rsidP="007F5A1C">
      <w:pPr>
        <w:ind w:firstLine="720"/>
        <w:jc w:val="both"/>
        <w:rPr>
          <w:color w:val="000000" w:themeColor="text1"/>
          <w:shd w:val="clear" w:color="auto" w:fill="FFFFFF"/>
        </w:rPr>
      </w:pPr>
      <w:r w:rsidRPr="00814F49">
        <w:rPr>
          <w:color w:val="000000" w:themeColor="text1"/>
        </w:rPr>
        <w:t>The two churches</w:t>
      </w:r>
      <w:r w:rsidR="007F5A1C">
        <w:rPr>
          <w:color w:val="000000" w:themeColor="text1"/>
        </w:rPr>
        <w:t>,</w:t>
      </w:r>
      <w:r w:rsidRPr="00814F49">
        <w:rPr>
          <w:color w:val="000000" w:themeColor="text1"/>
        </w:rPr>
        <w:t xml:space="preserve"> </w:t>
      </w:r>
      <w:r w:rsidR="003C3F06" w:rsidRPr="00FA349B">
        <w:rPr>
          <w:i/>
          <w:iCs/>
          <w:color w:val="000000" w:themeColor="text1"/>
        </w:rPr>
        <w:t>San Pietro</w:t>
      </w:r>
      <w:r w:rsidR="003C3F06" w:rsidRPr="00814F49">
        <w:rPr>
          <w:color w:val="000000" w:themeColor="text1"/>
        </w:rPr>
        <w:t xml:space="preserve"> and the </w:t>
      </w:r>
      <w:r w:rsidR="009562FF">
        <w:rPr>
          <w:color w:val="000000" w:themeColor="text1"/>
        </w:rPr>
        <w:t>“</w:t>
      </w:r>
      <w:r w:rsidR="003C3F06" w:rsidRPr="00FA349B">
        <w:rPr>
          <w:i/>
          <w:iCs/>
          <w:color w:val="000000" w:themeColor="text1"/>
        </w:rPr>
        <w:t>Porti</w:t>
      </w:r>
      <w:r w:rsidR="00E1512C">
        <w:rPr>
          <w:i/>
          <w:iCs/>
          <w:color w:val="000000" w:themeColor="text1"/>
        </w:rPr>
        <w:t>u</w:t>
      </w:r>
      <w:r w:rsidR="003C3F06" w:rsidRPr="00FA349B">
        <w:rPr>
          <w:i/>
          <w:iCs/>
          <w:color w:val="000000" w:themeColor="text1"/>
        </w:rPr>
        <w:t>ncula</w:t>
      </w:r>
      <w:r w:rsidR="00FA349B">
        <w:rPr>
          <w:color w:val="000000" w:themeColor="text1"/>
        </w:rPr>
        <w:t>,</w:t>
      </w:r>
      <w:r w:rsidR="009562FF">
        <w:rPr>
          <w:color w:val="000000" w:themeColor="text1"/>
        </w:rPr>
        <w:t>”</w:t>
      </w:r>
      <w:r w:rsidR="003C3F06" w:rsidRPr="00814F49">
        <w:rPr>
          <w:color w:val="000000" w:themeColor="text1"/>
        </w:rPr>
        <w:t xml:space="preserve"> are </w:t>
      </w:r>
      <w:r w:rsidR="00FA349B">
        <w:rPr>
          <w:color w:val="000000" w:themeColor="text1"/>
        </w:rPr>
        <w:t>vital</w:t>
      </w:r>
      <w:r w:rsidR="003C3F06" w:rsidRPr="00814F49">
        <w:rPr>
          <w:color w:val="000000" w:themeColor="text1"/>
        </w:rPr>
        <w:t xml:space="preserve"> because they provide</w:t>
      </w:r>
      <w:r w:rsidRPr="00814F49">
        <w:rPr>
          <w:color w:val="000000" w:themeColor="text1"/>
        </w:rPr>
        <w:t xml:space="preserve"> </w:t>
      </w:r>
      <w:r w:rsidR="003C3F06" w:rsidRPr="00814F49">
        <w:rPr>
          <w:color w:val="000000" w:themeColor="text1"/>
        </w:rPr>
        <w:t xml:space="preserve">the </w:t>
      </w:r>
      <w:r w:rsidRPr="00814F49">
        <w:rPr>
          <w:color w:val="000000" w:themeColor="text1"/>
        </w:rPr>
        <w:t xml:space="preserve">context for what </w:t>
      </w:r>
      <w:r w:rsidR="007716E2">
        <w:rPr>
          <w:color w:val="000000" w:themeColor="text1"/>
        </w:rPr>
        <w:t>has happened</w:t>
      </w:r>
      <w:r w:rsidRPr="00814F49">
        <w:rPr>
          <w:color w:val="000000" w:themeColor="text1"/>
        </w:rPr>
        <w:t xml:space="preserve">. </w:t>
      </w:r>
      <w:r w:rsidR="003C3F06" w:rsidRPr="00814F49">
        <w:rPr>
          <w:color w:val="000000" w:themeColor="text1"/>
        </w:rPr>
        <w:t>T</w:t>
      </w:r>
      <w:r w:rsidRPr="00814F49">
        <w:rPr>
          <w:color w:val="000000" w:themeColor="text1"/>
        </w:rPr>
        <w:t xml:space="preserve">hey are near the leper hospital at the church of </w:t>
      </w:r>
      <w:r w:rsidRPr="00814F49">
        <w:rPr>
          <w:color w:val="000000" w:themeColor="text1"/>
          <w:shd w:val="clear" w:color="auto" w:fill="FFFFFF"/>
        </w:rPr>
        <w:t>Santa Maria Maddalena in Arce.</w:t>
      </w:r>
      <w:r w:rsidR="003C3F06" w:rsidRPr="00814F49">
        <w:rPr>
          <w:color w:val="000000" w:themeColor="text1"/>
          <w:shd w:val="clear" w:color="auto" w:fill="FFFFFF"/>
        </w:rPr>
        <w:t xml:space="preserve"> </w:t>
      </w:r>
      <w:r w:rsidR="00056928" w:rsidRPr="00814F49">
        <w:rPr>
          <w:color w:val="000000" w:themeColor="text1"/>
          <w:shd w:val="clear" w:color="auto" w:fill="FFFFFF"/>
        </w:rPr>
        <w:t xml:space="preserve">Rebuilding a church is </w:t>
      </w:r>
      <w:r w:rsidR="001659AF" w:rsidRPr="00814F49">
        <w:rPr>
          <w:color w:val="000000" w:themeColor="text1"/>
          <w:shd w:val="clear" w:color="auto" w:fill="FFFFFF"/>
        </w:rPr>
        <w:t>demanding work</w:t>
      </w:r>
      <w:r w:rsidR="00A51EDC">
        <w:rPr>
          <w:color w:val="000000" w:themeColor="text1"/>
          <w:shd w:val="clear" w:color="auto" w:fill="FFFFFF"/>
        </w:rPr>
        <w:t xml:space="preserve"> but</w:t>
      </w:r>
      <w:r w:rsidR="00056928" w:rsidRPr="00814F49">
        <w:rPr>
          <w:color w:val="000000" w:themeColor="text1"/>
          <w:shd w:val="clear" w:color="auto" w:fill="FFFFFF"/>
        </w:rPr>
        <w:t xml:space="preserve"> </w:t>
      </w:r>
      <w:r w:rsidR="003C3F06" w:rsidRPr="00814F49">
        <w:rPr>
          <w:color w:val="000000" w:themeColor="text1"/>
          <w:shd w:val="clear" w:color="auto" w:fill="FFFFFF"/>
        </w:rPr>
        <w:t xml:space="preserve">caring for </w:t>
      </w:r>
      <w:r w:rsidR="00056928" w:rsidRPr="00814F49">
        <w:rPr>
          <w:color w:val="000000" w:themeColor="text1"/>
          <w:shd w:val="clear" w:color="auto" w:fill="FFFFFF"/>
        </w:rPr>
        <w:t xml:space="preserve">the sick requires </w:t>
      </w:r>
      <w:r w:rsidR="00E0029E">
        <w:rPr>
          <w:color w:val="000000" w:themeColor="text1"/>
          <w:shd w:val="clear" w:color="auto" w:fill="FFFFFF"/>
        </w:rPr>
        <w:t>the</w:t>
      </w:r>
      <w:r w:rsidR="00056928" w:rsidRPr="00814F49">
        <w:rPr>
          <w:color w:val="000000" w:themeColor="text1"/>
          <w:shd w:val="clear" w:color="auto" w:fill="FFFFFF"/>
        </w:rPr>
        <w:t xml:space="preserve"> constant exercise of charity and all the virtues.</w:t>
      </w:r>
      <w:r w:rsidR="00947DD9" w:rsidRPr="00947DD9">
        <w:rPr>
          <w:rStyle w:val="FootnoteReference"/>
          <w:color w:val="000000" w:themeColor="text1"/>
          <w:shd w:val="clear" w:color="auto" w:fill="FFFFFF"/>
          <w:vertAlign w:val="superscript"/>
        </w:rPr>
        <w:footnoteReference w:id="6"/>
      </w:r>
      <w:r w:rsidR="00056928" w:rsidRPr="00814F49">
        <w:rPr>
          <w:color w:val="000000" w:themeColor="text1"/>
          <w:shd w:val="clear" w:color="auto" w:fill="FFFFFF"/>
        </w:rPr>
        <w:t xml:space="preserve"> </w:t>
      </w:r>
      <w:r w:rsidR="009562FF">
        <w:rPr>
          <w:color w:val="000000" w:themeColor="text1"/>
          <w:shd w:val="clear" w:color="auto" w:fill="FFFFFF"/>
        </w:rPr>
        <w:t xml:space="preserve">Francis understood very well that </w:t>
      </w:r>
      <w:r w:rsidR="00FA349B">
        <w:rPr>
          <w:color w:val="000000" w:themeColor="text1"/>
          <w:shd w:val="clear" w:color="auto" w:fill="FFFFFF"/>
        </w:rPr>
        <w:t>the sick and dying suffer, and</w:t>
      </w:r>
      <w:r w:rsidR="009562FF">
        <w:rPr>
          <w:color w:val="000000" w:themeColor="text1"/>
          <w:shd w:val="clear" w:color="auto" w:fill="FFFFFF"/>
        </w:rPr>
        <w:t xml:space="preserve"> those who serve them </w:t>
      </w:r>
      <w:r w:rsidR="00E32C90">
        <w:rPr>
          <w:color w:val="000000" w:themeColor="text1"/>
          <w:shd w:val="clear" w:color="auto" w:fill="FFFFFF"/>
        </w:rPr>
        <w:t xml:space="preserve">also </w:t>
      </w:r>
      <w:r w:rsidR="009562FF">
        <w:rPr>
          <w:color w:val="000000" w:themeColor="text1"/>
          <w:shd w:val="clear" w:color="auto" w:fill="FFFFFF"/>
        </w:rPr>
        <w:t>go through</w:t>
      </w:r>
      <w:r w:rsidR="00FA349B">
        <w:rPr>
          <w:color w:val="000000" w:themeColor="text1"/>
          <w:shd w:val="clear" w:color="auto" w:fill="FFFFFF"/>
        </w:rPr>
        <w:t xml:space="preserve"> </w:t>
      </w:r>
      <w:r w:rsidR="00762971">
        <w:rPr>
          <w:color w:val="000000" w:themeColor="text1"/>
          <w:shd w:val="clear" w:color="auto" w:fill="FFFFFF"/>
        </w:rPr>
        <w:t xml:space="preserve">a </w:t>
      </w:r>
      <w:r w:rsidR="009562FF">
        <w:rPr>
          <w:color w:val="000000" w:themeColor="text1"/>
          <w:shd w:val="clear" w:color="auto" w:fill="FFFFFF"/>
        </w:rPr>
        <w:t>purification</w:t>
      </w:r>
      <w:r w:rsidR="00762971">
        <w:rPr>
          <w:color w:val="000000" w:themeColor="text1"/>
          <w:shd w:val="clear" w:color="auto" w:fill="FFFFFF"/>
        </w:rPr>
        <w:t xml:space="preserve"> process</w:t>
      </w:r>
      <w:r w:rsidR="009562FF">
        <w:rPr>
          <w:color w:val="000000" w:themeColor="text1"/>
          <w:shd w:val="clear" w:color="auto" w:fill="FFFFFF"/>
        </w:rPr>
        <w:t xml:space="preserve">. </w:t>
      </w:r>
      <w:r w:rsidR="00E32C90">
        <w:rPr>
          <w:color w:val="000000" w:themeColor="text1"/>
          <w:shd w:val="clear" w:color="auto" w:fill="FFFFFF"/>
        </w:rPr>
        <w:t>Later in his life</w:t>
      </w:r>
      <w:r w:rsidR="00FA349B">
        <w:rPr>
          <w:color w:val="000000" w:themeColor="text1"/>
          <w:shd w:val="clear" w:color="auto" w:fill="FFFFFF"/>
        </w:rPr>
        <w:t>,</w:t>
      </w:r>
      <w:r w:rsidR="00E32C90">
        <w:rPr>
          <w:color w:val="000000" w:themeColor="text1"/>
          <w:shd w:val="clear" w:color="auto" w:fill="FFFFFF"/>
        </w:rPr>
        <w:t xml:space="preserve"> </w:t>
      </w:r>
      <w:r w:rsidR="008A7E3C">
        <w:rPr>
          <w:color w:val="000000" w:themeColor="text1"/>
          <w:shd w:val="clear" w:color="auto" w:fill="FFFFFF"/>
        </w:rPr>
        <w:t>he writes</w:t>
      </w:r>
      <w:r w:rsidR="00E32C90">
        <w:rPr>
          <w:color w:val="000000" w:themeColor="text1"/>
          <w:shd w:val="clear" w:color="auto" w:fill="FFFFFF"/>
        </w:rPr>
        <w:t>:</w:t>
      </w:r>
    </w:p>
    <w:p w14:paraId="7BEEC2B1" w14:textId="77777777" w:rsidR="008A7E3C" w:rsidRPr="00BD6551" w:rsidRDefault="008A7E3C" w:rsidP="00E32C90">
      <w:pPr>
        <w:jc w:val="center"/>
        <w:rPr>
          <w:sz w:val="8"/>
          <w:szCs w:val="8"/>
        </w:rPr>
      </w:pPr>
    </w:p>
    <w:p w14:paraId="09F6646A" w14:textId="15492588" w:rsidR="00E32C90" w:rsidRDefault="00FA349B" w:rsidP="00E32C90">
      <w:pPr>
        <w:jc w:val="center"/>
      </w:pPr>
      <w:r>
        <w:t>“</w:t>
      </w:r>
      <w:r w:rsidR="00E32C90">
        <w:t xml:space="preserve">Those weighed down by sickness </w:t>
      </w:r>
    </w:p>
    <w:p w14:paraId="085D2156" w14:textId="77777777" w:rsidR="00E32C90" w:rsidRDefault="00E32C90" w:rsidP="00E32C90">
      <w:pPr>
        <w:jc w:val="center"/>
      </w:pPr>
      <w:r>
        <w:t xml:space="preserve">and the others wearied because of them, </w:t>
      </w:r>
    </w:p>
    <w:p w14:paraId="309B725F" w14:textId="77777777" w:rsidR="00E32C90" w:rsidRDefault="00E32C90" w:rsidP="00E32C90">
      <w:pPr>
        <w:jc w:val="center"/>
      </w:pPr>
      <w:r>
        <w:t xml:space="preserve">all of you: bear it in peace. </w:t>
      </w:r>
    </w:p>
    <w:p w14:paraId="729A2351" w14:textId="78D46E18" w:rsidR="00E32C90" w:rsidRDefault="00E32C90" w:rsidP="00E32C90">
      <w:pPr>
        <w:jc w:val="center"/>
      </w:pPr>
      <w:r>
        <w:t xml:space="preserve">For you will sell this fatigue at </w:t>
      </w:r>
      <w:r w:rsidR="00E82582">
        <w:t>an exceedingly high</w:t>
      </w:r>
      <w:r>
        <w:t xml:space="preserve"> price </w:t>
      </w:r>
    </w:p>
    <w:p w14:paraId="07182966" w14:textId="4A78FD59" w:rsidR="007716E2" w:rsidRPr="00FA349B" w:rsidRDefault="00E32C90" w:rsidP="00E32C90">
      <w:pPr>
        <w:jc w:val="center"/>
        <w:rPr>
          <w:color w:val="000000" w:themeColor="text1"/>
          <w:shd w:val="clear" w:color="auto" w:fill="FFFFFF"/>
          <w:vertAlign w:val="superscript"/>
        </w:rPr>
      </w:pPr>
      <w:r>
        <w:t>and each one will be crowned queen in heaven with the Virgin Mary.</w:t>
      </w:r>
      <w:r w:rsidR="00FA349B">
        <w:t xml:space="preserve">” </w:t>
      </w:r>
      <w:r w:rsidR="008A7E3C" w:rsidRPr="00FA349B">
        <w:rPr>
          <w:rStyle w:val="FootnoteReference"/>
          <w:vertAlign w:val="superscript"/>
        </w:rPr>
        <w:footnoteReference w:id="7"/>
      </w:r>
    </w:p>
    <w:p w14:paraId="5264E0DF" w14:textId="77777777" w:rsidR="00833585" w:rsidRPr="006D31FA" w:rsidRDefault="00833585" w:rsidP="00EF188E">
      <w:pPr>
        <w:jc w:val="both"/>
        <w:rPr>
          <w:color w:val="000000" w:themeColor="text1"/>
          <w:sz w:val="10"/>
          <w:szCs w:val="10"/>
          <w:shd w:val="clear" w:color="auto" w:fill="FFFFFF"/>
        </w:rPr>
      </w:pPr>
    </w:p>
    <w:p w14:paraId="4B99FFD8" w14:textId="08B31E90" w:rsidR="00EF188E" w:rsidRDefault="00056928" w:rsidP="007F5A1C">
      <w:pPr>
        <w:ind w:firstLine="720"/>
        <w:jc w:val="both"/>
        <w:rPr>
          <w:color w:val="000000" w:themeColor="text1"/>
          <w:shd w:val="clear" w:color="auto" w:fill="FFFFFF"/>
        </w:rPr>
      </w:pPr>
      <w:r w:rsidRPr="00814F49">
        <w:rPr>
          <w:color w:val="000000" w:themeColor="text1"/>
          <w:shd w:val="clear" w:color="auto" w:fill="FFFFFF"/>
        </w:rPr>
        <w:t>Up to this point</w:t>
      </w:r>
      <w:r w:rsidR="00FA349B">
        <w:rPr>
          <w:color w:val="000000" w:themeColor="text1"/>
          <w:shd w:val="clear" w:color="auto" w:fill="FFFFFF"/>
        </w:rPr>
        <w:t>,</w:t>
      </w:r>
      <w:r w:rsidRPr="00814F49">
        <w:rPr>
          <w:color w:val="000000" w:themeColor="text1"/>
          <w:shd w:val="clear" w:color="auto" w:fill="FFFFFF"/>
        </w:rPr>
        <w:t xml:space="preserve"> Francis saw all this as his personal mission given to him by the Lord of the San Damiano cross. He was so dedicated</w:t>
      </w:r>
      <w:r w:rsidR="008A7E3C">
        <w:rPr>
          <w:color w:val="000000" w:themeColor="text1"/>
          <w:shd w:val="clear" w:color="auto" w:fill="FFFFFF"/>
        </w:rPr>
        <w:t xml:space="preserve"> to his task</w:t>
      </w:r>
      <w:r w:rsidRPr="00814F49">
        <w:rPr>
          <w:color w:val="000000" w:themeColor="text1"/>
          <w:shd w:val="clear" w:color="auto" w:fill="FFFFFF"/>
        </w:rPr>
        <w:t xml:space="preserve"> </w:t>
      </w:r>
      <w:r w:rsidR="000464E4">
        <w:rPr>
          <w:color w:val="000000" w:themeColor="text1"/>
          <w:shd w:val="clear" w:color="auto" w:fill="FFFFFF"/>
        </w:rPr>
        <w:t xml:space="preserve">that </w:t>
      </w:r>
      <w:r w:rsidR="00FA349B">
        <w:rPr>
          <w:color w:val="000000" w:themeColor="text1"/>
          <w:shd w:val="clear" w:color="auto" w:fill="FFFFFF"/>
        </w:rPr>
        <w:t xml:space="preserve">the fact that </w:t>
      </w:r>
      <w:r w:rsidR="008A7E3C">
        <w:rPr>
          <w:color w:val="000000" w:themeColor="text1"/>
          <w:shd w:val="clear" w:color="auto" w:fill="FFFFFF"/>
        </w:rPr>
        <w:t xml:space="preserve">it </w:t>
      </w:r>
      <w:r w:rsidRPr="00814F49">
        <w:rPr>
          <w:color w:val="000000" w:themeColor="text1"/>
          <w:shd w:val="clear" w:color="auto" w:fill="FFFFFF"/>
        </w:rPr>
        <w:t xml:space="preserve">was beyond the </w:t>
      </w:r>
      <w:r w:rsidR="002959D9" w:rsidRPr="00814F49">
        <w:rPr>
          <w:color w:val="000000" w:themeColor="text1"/>
          <w:shd w:val="clear" w:color="auto" w:fill="FFFFFF"/>
        </w:rPr>
        <w:t xml:space="preserve">capacity of one </w:t>
      </w:r>
      <w:r w:rsidR="00947DD9">
        <w:rPr>
          <w:color w:val="000000" w:themeColor="text1"/>
          <w:shd w:val="clear" w:color="auto" w:fill="FFFFFF"/>
        </w:rPr>
        <w:t>person</w:t>
      </w:r>
      <w:r w:rsidRPr="00814F49">
        <w:rPr>
          <w:color w:val="000000" w:themeColor="text1"/>
          <w:shd w:val="clear" w:color="auto" w:fill="FFFFFF"/>
        </w:rPr>
        <w:t xml:space="preserve"> did not seem to enter into his head</w:t>
      </w:r>
      <w:r w:rsidR="008A7E3C">
        <w:rPr>
          <w:color w:val="000000" w:themeColor="text1"/>
          <w:shd w:val="clear" w:color="auto" w:fill="FFFFFF"/>
        </w:rPr>
        <w:t>. V</w:t>
      </w:r>
      <w:r w:rsidR="00E0029E">
        <w:rPr>
          <w:color w:val="000000" w:themeColor="text1"/>
          <w:shd w:val="clear" w:color="auto" w:fill="FFFFFF"/>
        </w:rPr>
        <w:t>arious other people had come to help him rebuild the churches</w:t>
      </w:r>
      <w:r w:rsidR="00FA349B">
        <w:rPr>
          <w:color w:val="000000" w:themeColor="text1"/>
          <w:shd w:val="clear" w:color="auto" w:fill="FFFFFF"/>
        </w:rPr>
        <w:t>,</w:t>
      </w:r>
      <w:r w:rsidR="00A9690E" w:rsidRPr="00814F49">
        <w:rPr>
          <w:color w:val="000000" w:themeColor="text1"/>
          <w:shd w:val="clear" w:color="auto" w:fill="FFFFFF"/>
        </w:rPr>
        <w:t xml:space="preserve"> </w:t>
      </w:r>
      <w:r w:rsidR="00FA349B">
        <w:rPr>
          <w:color w:val="000000" w:themeColor="text1"/>
          <w:shd w:val="clear" w:color="auto" w:fill="FFFFFF"/>
        </w:rPr>
        <w:t>b</w:t>
      </w:r>
      <w:r w:rsidR="008A7E3C">
        <w:rPr>
          <w:color w:val="000000" w:themeColor="text1"/>
          <w:shd w:val="clear" w:color="auto" w:fill="FFFFFF"/>
        </w:rPr>
        <w:t xml:space="preserve">ut </w:t>
      </w:r>
      <w:r w:rsidR="00B02338" w:rsidRPr="00F77A76">
        <w:rPr>
          <w:color w:val="000000" w:themeColor="text1"/>
          <w:shd w:val="clear" w:color="auto" w:fill="FFFFFF"/>
        </w:rPr>
        <w:t>what happened</w:t>
      </w:r>
      <w:r w:rsidR="002959D9" w:rsidRPr="00814F49">
        <w:rPr>
          <w:color w:val="000000" w:themeColor="text1"/>
          <w:shd w:val="clear" w:color="auto" w:fill="FFFFFF"/>
        </w:rPr>
        <w:t xml:space="preserve"> next </w:t>
      </w:r>
      <w:r w:rsidR="008C339D">
        <w:rPr>
          <w:color w:val="000000" w:themeColor="text1"/>
          <w:shd w:val="clear" w:color="auto" w:fill="FFFFFF"/>
        </w:rPr>
        <w:t>surprise</w:t>
      </w:r>
      <w:r w:rsidR="00FA349B">
        <w:rPr>
          <w:color w:val="000000" w:themeColor="text1"/>
          <w:shd w:val="clear" w:color="auto" w:fill="FFFFFF"/>
        </w:rPr>
        <w:t>d</w:t>
      </w:r>
      <w:r w:rsidR="008C339D">
        <w:rPr>
          <w:color w:val="000000" w:themeColor="text1"/>
          <w:shd w:val="clear" w:color="auto" w:fill="FFFFFF"/>
        </w:rPr>
        <w:t xml:space="preserve"> him</w:t>
      </w:r>
      <w:r w:rsidR="002959D9" w:rsidRPr="00814F49">
        <w:rPr>
          <w:color w:val="000000" w:themeColor="text1"/>
          <w:shd w:val="clear" w:color="auto" w:fill="FFFFFF"/>
        </w:rPr>
        <w:t xml:space="preserve">. </w:t>
      </w:r>
    </w:p>
    <w:p w14:paraId="09A0AAC1" w14:textId="77777777" w:rsidR="008A7E3C" w:rsidRPr="008A7E3C" w:rsidRDefault="008A7E3C" w:rsidP="00EF188E">
      <w:pPr>
        <w:jc w:val="both"/>
        <w:rPr>
          <w:color w:val="000000" w:themeColor="text1"/>
          <w:sz w:val="12"/>
          <w:szCs w:val="12"/>
          <w:shd w:val="clear" w:color="auto" w:fill="FFFFFF"/>
        </w:rPr>
      </w:pPr>
    </w:p>
    <w:p w14:paraId="3FE716FB" w14:textId="4639965A" w:rsidR="002959D9" w:rsidRDefault="00EF188E" w:rsidP="007F5A1C">
      <w:pPr>
        <w:ind w:firstLine="720"/>
        <w:jc w:val="both"/>
        <w:rPr>
          <w:color w:val="000000" w:themeColor="text1"/>
          <w:shd w:val="clear" w:color="auto" w:fill="FFFFFF"/>
        </w:rPr>
      </w:pPr>
      <w:r w:rsidRPr="00814F49">
        <w:rPr>
          <w:rFonts w:cstheme="minorHAnsi"/>
          <w:color w:val="000000" w:themeColor="text1"/>
        </w:rPr>
        <w:t>The request of Bernard of Quintavalle to join him change</w:t>
      </w:r>
      <w:r w:rsidR="00FA349B">
        <w:rPr>
          <w:rFonts w:cstheme="minorHAnsi"/>
          <w:color w:val="000000" w:themeColor="text1"/>
        </w:rPr>
        <w:t>d</w:t>
      </w:r>
      <w:r w:rsidRPr="00814F49">
        <w:rPr>
          <w:rFonts w:cstheme="minorHAnsi"/>
          <w:color w:val="000000" w:themeColor="text1"/>
        </w:rPr>
        <w:t xml:space="preserve"> everything. Francis is so caught off </w:t>
      </w:r>
      <w:r w:rsidRPr="00814F49">
        <w:rPr>
          <w:rFonts w:cstheme="minorHAnsi"/>
          <w:color w:val="000000" w:themeColor="text1"/>
        </w:rPr>
        <w:lastRenderedPageBreak/>
        <w:t>guard that he suggests they go to the Church of San Nicolo and ask the priest to open the Gospel Book</w:t>
      </w:r>
      <w:r w:rsidR="00C27C8C" w:rsidRPr="00C27C8C">
        <w:rPr>
          <w:rStyle w:val="FootnoteReference"/>
          <w:rFonts w:cstheme="minorHAnsi"/>
          <w:color w:val="000000" w:themeColor="text1"/>
          <w:vertAlign w:val="superscript"/>
        </w:rPr>
        <w:footnoteReference w:id="8"/>
      </w:r>
      <w:r w:rsidRPr="00814F49">
        <w:rPr>
          <w:rFonts w:cstheme="minorHAnsi"/>
          <w:color w:val="000000" w:themeColor="text1"/>
        </w:rPr>
        <w:t xml:space="preserve"> three times so that they may know what the Lord wanted them to do. </w:t>
      </w:r>
      <w:r w:rsidR="002959D9" w:rsidRPr="00814F49">
        <w:rPr>
          <w:color w:val="000000" w:themeColor="text1"/>
          <w:shd w:val="clear" w:color="auto" w:fill="FFFFFF"/>
        </w:rPr>
        <w:t xml:space="preserve">He puts it simply: </w:t>
      </w:r>
    </w:p>
    <w:p w14:paraId="3AABA8B5" w14:textId="77777777" w:rsidR="006D31FA" w:rsidRPr="006D31FA" w:rsidRDefault="006D31FA" w:rsidP="00A10D6D">
      <w:pPr>
        <w:jc w:val="both"/>
        <w:rPr>
          <w:color w:val="000000" w:themeColor="text1"/>
          <w:sz w:val="12"/>
          <w:szCs w:val="12"/>
          <w:shd w:val="clear" w:color="auto" w:fill="FFFFFF"/>
        </w:rPr>
      </w:pPr>
    </w:p>
    <w:p w14:paraId="0E8373F2" w14:textId="69B8B78F" w:rsidR="002959D9" w:rsidRPr="00C27C8C" w:rsidRDefault="002959D9" w:rsidP="00A9690E">
      <w:pPr>
        <w:jc w:val="center"/>
        <w:rPr>
          <w:color w:val="000000" w:themeColor="text1"/>
          <w:sz w:val="22"/>
          <w:szCs w:val="22"/>
        </w:rPr>
      </w:pPr>
      <w:r w:rsidRPr="00C27C8C">
        <w:rPr>
          <w:color w:val="000000" w:themeColor="text1"/>
          <w:sz w:val="22"/>
          <w:szCs w:val="22"/>
          <w:shd w:val="clear" w:color="auto" w:fill="FFFFFF"/>
        </w:rPr>
        <w:t>“</w:t>
      </w:r>
      <w:r w:rsidR="00A10D6D" w:rsidRPr="00C27C8C">
        <w:rPr>
          <w:color w:val="000000" w:themeColor="text1"/>
          <w:sz w:val="22"/>
          <w:szCs w:val="22"/>
        </w:rPr>
        <w:t>And after the Lord gave me some brothers,</w:t>
      </w:r>
    </w:p>
    <w:p w14:paraId="0185F328" w14:textId="6E66D1FF" w:rsidR="002959D9" w:rsidRPr="00C27C8C" w:rsidRDefault="00A10D6D" w:rsidP="00A9690E">
      <w:pPr>
        <w:jc w:val="center"/>
        <w:rPr>
          <w:color w:val="000000" w:themeColor="text1"/>
          <w:sz w:val="22"/>
          <w:szCs w:val="22"/>
        </w:rPr>
      </w:pPr>
      <w:r w:rsidRPr="00C27C8C">
        <w:rPr>
          <w:color w:val="000000" w:themeColor="text1"/>
          <w:sz w:val="22"/>
          <w:szCs w:val="22"/>
        </w:rPr>
        <w:t>no one showed me what I had to do,</w:t>
      </w:r>
    </w:p>
    <w:p w14:paraId="1921A70F" w14:textId="799316CC" w:rsidR="002959D9" w:rsidRPr="00C27C8C" w:rsidRDefault="00A10D6D" w:rsidP="00A9690E">
      <w:pPr>
        <w:jc w:val="center"/>
        <w:rPr>
          <w:color w:val="000000" w:themeColor="text1"/>
          <w:sz w:val="22"/>
          <w:szCs w:val="22"/>
        </w:rPr>
      </w:pPr>
      <w:r w:rsidRPr="00C27C8C">
        <w:rPr>
          <w:color w:val="000000" w:themeColor="text1"/>
          <w:sz w:val="22"/>
          <w:szCs w:val="22"/>
        </w:rPr>
        <w:t>but the Most High Himself revealed to me</w:t>
      </w:r>
    </w:p>
    <w:p w14:paraId="6B295C6E" w14:textId="0ACDED9F" w:rsidR="00A10D6D" w:rsidRPr="00C27C8C" w:rsidRDefault="00A10D6D" w:rsidP="00A9690E">
      <w:pPr>
        <w:jc w:val="center"/>
        <w:rPr>
          <w:color w:val="000000" w:themeColor="text1"/>
          <w:sz w:val="22"/>
          <w:szCs w:val="22"/>
        </w:rPr>
      </w:pPr>
      <w:r w:rsidRPr="00C27C8C">
        <w:rPr>
          <w:color w:val="000000" w:themeColor="text1"/>
          <w:sz w:val="22"/>
          <w:szCs w:val="22"/>
        </w:rPr>
        <w:t xml:space="preserve">that I should live according to the pattern of the Holy Gospel” </w:t>
      </w:r>
      <w:r w:rsidRPr="00C27C8C">
        <w:rPr>
          <w:rStyle w:val="FootnoteReference"/>
          <w:color w:val="000000" w:themeColor="text1"/>
          <w:sz w:val="22"/>
          <w:szCs w:val="22"/>
          <w:vertAlign w:val="superscript"/>
        </w:rPr>
        <w:footnoteReference w:id="9"/>
      </w:r>
    </w:p>
    <w:p w14:paraId="6200C596" w14:textId="77777777" w:rsidR="00A10D6D" w:rsidRPr="006D31FA" w:rsidRDefault="00A10D6D" w:rsidP="00842C2E">
      <w:pPr>
        <w:jc w:val="both"/>
        <w:rPr>
          <w:rFonts w:cstheme="minorHAnsi"/>
          <w:color w:val="000000" w:themeColor="text1"/>
          <w:sz w:val="12"/>
          <w:szCs w:val="12"/>
        </w:rPr>
      </w:pPr>
    </w:p>
    <w:p w14:paraId="37B19E06" w14:textId="35B96B2C" w:rsidR="00A10D6D" w:rsidRPr="00814F49" w:rsidRDefault="008C339D" w:rsidP="007F5A1C">
      <w:pPr>
        <w:ind w:firstLine="720"/>
        <w:jc w:val="both"/>
        <w:rPr>
          <w:color w:val="000000" w:themeColor="text1"/>
        </w:rPr>
      </w:pPr>
      <w:r>
        <w:rPr>
          <w:rFonts w:cstheme="minorHAnsi"/>
          <w:color w:val="000000" w:themeColor="text1"/>
        </w:rPr>
        <w:t>Those three gospel texts become the foundation of the simple rule he writes down and takes to Rome when the number of his brothers reaches apostolic</w:t>
      </w:r>
      <w:r w:rsidR="0020171E">
        <w:rPr>
          <w:rFonts w:cstheme="minorHAnsi"/>
          <w:color w:val="000000" w:themeColor="text1"/>
        </w:rPr>
        <w:t>ity, the</w:t>
      </w:r>
      <w:r>
        <w:rPr>
          <w:rFonts w:cstheme="minorHAnsi"/>
          <w:color w:val="000000" w:themeColor="text1"/>
        </w:rPr>
        <w:t xml:space="preserve"> number of </w:t>
      </w:r>
      <w:r w:rsidR="00B7141C">
        <w:rPr>
          <w:rFonts w:cstheme="minorHAnsi"/>
          <w:color w:val="000000" w:themeColor="text1"/>
        </w:rPr>
        <w:t>twelve</w:t>
      </w:r>
      <w:r>
        <w:rPr>
          <w:rFonts w:cstheme="minorHAnsi"/>
          <w:color w:val="000000" w:themeColor="text1"/>
        </w:rPr>
        <w:t>.</w:t>
      </w:r>
      <w:r w:rsidR="0020171E" w:rsidRPr="00BD1650">
        <w:rPr>
          <w:rStyle w:val="FootnoteReference"/>
          <w:rFonts w:cstheme="minorHAnsi"/>
          <w:color w:val="000000" w:themeColor="text1"/>
          <w:vertAlign w:val="superscript"/>
        </w:rPr>
        <w:footnoteReference w:id="10"/>
      </w:r>
      <w:r w:rsidRPr="00BD1650">
        <w:rPr>
          <w:rFonts w:cstheme="minorHAnsi"/>
          <w:color w:val="000000" w:themeColor="text1"/>
          <w:vertAlign w:val="superscript"/>
        </w:rPr>
        <w:t xml:space="preserve"> </w:t>
      </w:r>
      <w:r>
        <w:rPr>
          <w:rFonts w:cstheme="minorHAnsi"/>
          <w:color w:val="000000" w:themeColor="text1"/>
        </w:rPr>
        <w:t xml:space="preserve"> Now he understands his mission. It is to restore the </w:t>
      </w:r>
      <w:r w:rsidR="00842C2E" w:rsidRPr="00814F49">
        <w:rPr>
          <w:rFonts w:cstheme="minorHAnsi"/>
          <w:color w:val="000000" w:themeColor="text1"/>
        </w:rPr>
        <w:t xml:space="preserve">gospel life </w:t>
      </w:r>
      <w:r>
        <w:rPr>
          <w:rFonts w:cstheme="minorHAnsi"/>
          <w:color w:val="000000" w:themeColor="text1"/>
        </w:rPr>
        <w:t xml:space="preserve">of fraternity </w:t>
      </w:r>
      <w:r w:rsidR="00842C2E" w:rsidRPr="00814F49">
        <w:rPr>
          <w:color w:val="000000" w:themeColor="text1"/>
        </w:rPr>
        <w:t xml:space="preserve">in the Church. </w:t>
      </w:r>
    </w:p>
    <w:p w14:paraId="386AD6B2" w14:textId="2FE0315C" w:rsidR="00A10D6D" w:rsidRPr="006D31FA" w:rsidRDefault="00A10D6D" w:rsidP="00842C2E">
      <w:pPr>
        <w:jc w:val="both"/>
        <w:rPr>
          <w:color w:val="000000" w:themeColor="text1"/>
          <w:sz w:val="12"/>
          <w:szCs w:val="12"/>
        </w:rPr>
      </w:pPr>
    </w:p>
    <w:p w14:paraId="533777F5" w14:textId="495B8141" w:rsidR="0081736F" w:rsidRPr="0081736F" w:rsidRDefault="0081736F" w:rsidP="007F5A1C">
      <w:pPr>
        <w:ind w:firstLine="720"/>
      </w:pPr>
      <w:r>
        <w:rPr>
          <w:b/>
          <w:bCs/>
        </w:rPr>
        <w:t>D</w:t>
      </w:r>
      <w:r w:rsidRPr="0081736F">
        <w:rPr>
          <w:b/>
          <w:bCs/>
        </w:rPr>
        <w:t>iscovering Christ</w:t>
      </w:r>
      <w:r>
        <w:rPr>
          <w:b/>
          <w:bCs/>
        </w:rPr>
        <w:t xml:space="preserve">, </w:t>
      </w:r>
      <w:r w:rsidRPr="0081736F">
        <w:t>fraternity</w:t>
      </w:r>
      <w:r>
        <w:t>,</w:t>
      </w:r>
      <w:r w:rsidRPr="0081736F">
        <w:t xml:space="preserve"> </w:t>
      </w:r>
      <w:r>
        <w:t xml:space="preserve">and the gospel life, bring with it something </w:t>
      </w:r>
      <w:r w:rsidR="008351BE">
        <w:t>special</w:t>
      </w:r>
      <w:r>
        <w:t xml:space="preserve"> for Francis. He realizes that this revelation is not possible without the supreme grace of the </w:t>
      </w:r>
      <w:r w:rsidR="00E211F0">
        <w:t>Blessed Virgin Mary.</w:t>
      </w:r>
      <w:r>
        <w:t xml:space="preserve"> </w:t>
      </w:r>
    </w:p>
    <w:p w14:paraId="6A0A0E3C" w14:textId="77777777" w:rsidR="0081736F" w:rsidRPr="006D31FA" w:rsidRDefault="0081736F" w:rsidP="00810A25">
      <w:pPr>
        <w:rPr>
          <w:sz w:val="12"/>
          <w:szCs w:val="12"/>
        </w:rPr>
      </w:pPr>
    </w:p>
    <w:p w14:paraId="4DB502D9" w14:textId="55D4503B" w:rsidR="00810A25" w:rsidRPr="00C27C8C" w:rsidRDefault="00810A25" w:rsidP="00E211F0">
      <w:pPr>
        <w:jc w:val="center"/>
        <w:rPr>
          <w:sz w:val="22"/>
          <w:szCs w:val="22"/>
        </w:rPr>
      </w:pPr>
      <w:r w:rsidRPr="00C27C8C">
        <w:rPr>
          <w:sz w:val="22"/>
          <w:szCs w:val="22"/>
        </w:rPr>
        <w:t xml:space="preserve">He embraced the </w:t>
      </w:r>
      <w:r w:rsidR="00E211F0" w:rsidRPr="00C27C8C">
        <w:rPr>
          <w:sz w:val="22"/>
          <w:szCs w:val="22"/>
        </w:rPr>
        <w:t>M</w:t>
      </w:r>
      <w:r w:rsidRPr="00C27C8C">
        <w:rPr>
          <w:sz w:val="22"/>
          <w:szCs w:val="22"/>
        </w:rPr>
        <w:t>other of the Lord Jesus</w:t>
      </w:r>
    </w:p>
    <w:p w14:paraId="343B294E" w14:textId="77777777" w:rsidR="00810A25" w:rsidRPr="00C27C8C" w:rsidRDefault="00810A25" w:rsidP="00E211F0">
      <w:pPr>
        <w:jc w:val="center"/>
        <w:rPr>
          <w:sz w:val="22"/>
          <w:szCs w:val="22"/>
        </w:rPr>
      </w:pPr>
      <w:r w:rsidRPr="00C27C8C">
        <w:rPr>
          <w:sz w:val="22"/>
          <w:szCs w:val="22"/>
        </w:rPr>
        <w:t>with an inexpressible love</w:t>
      </w:r>
    </w:p>
    <w:p w14:paraId="5CAC7372" w14:textId="77777777" w:rsidR="00810A25" w:rsidRPr="00C27C8C" w:rsidRDefault="00810A25" w:rsidP="00E211F0">
      <w:pPr>
        <w:jc w:val="center"/>
        <w:rPr>
          <w:sz w:val="22"/>
          <w:szCs w:val="22"/>
        </w:rPr>
      </w:pPr>
      <w:r w:rsidRPr="00C27C8C">
        <w:rPr>
          <w:sz w:val="22"/>
          <w:szCs w:val="22"/>
        </w:rPr>
        <w:t xml:space="preserve">since she made the Lord of Majesty </w:t>
      </w:r>
      <w:r w:rsidRPr="00C27C8C">
        <w:rPr>
          <w:b/>
          <w:bCs/>
          <w:sz w:val="22"/>
          <w:szCs w:val="22"/>
        </w:rPr>
        <w:t>a brother to us</w:t>
      </w:r>
    </w:p>
    <w:p w14:paraId="488CA3F9" w14:textId="077FB448" w:rsidR="00810A25" w:rsidRPr="00C27C8C" w:rsidRDefault="00810A25" w:rsidP="00E211F0">
      <w:pPr>
        <w:jc w:val="center"/>
        <w:rPr>
          <w:i/>
          <w:iCs/>
          <w:sz w:val="22"/>
          <w:szCs w:val="22"/>
        </w:rPr>
      </w:pPr>
      <w:r w:rsidRPr="00C27C8C">
        <w:rPr>
          <w:sz w:val="22"/>
          <w:szCs w:val="22"/>
        </w:rPr>
        <w:t>and, through her,</w:t>
      </w:r>
      <w:r w:rsidR="00FA349B" w:rsidRPr="00C27C8C">
        <w:rPr>
          <w:sz w:val="22"/>
          <w:szCs w:val="22"/>
        </w:rPr>
        <w:t xml:space="preserve"> </w:t>
      </w:r>
      <w:r w:rsidRPr="00C27C8C">
        <w:rPr>
          <w:sz w:val="22"/>
          <w:szCs w:val="22"/>
        </w:rPr>
        <w:t>we have obtained mercy.</w:t>
      </w:r>
    </w:p>
    <w:p w14:paraId="369C0252" w14:textId="4933DF16" w:rsidR="00E211F0" w:rsidRPr="00C27C8C" w:rsidRDefault="00810A25" w:rsidP="00E211F0">
      <w:pPr>
        <w:jc w:val="center"/>
        <w:rPr>
          <w:sz w:val="22"/>
          <w:szCs w:val="22"/>
        </w:rPr>
      </w:pPr>
      <w:r w:rsidRPr="00C27C8C">
        <w:rPr>
          <w:sz w:val="22"/>
          <w:szCs w:val="22"/>
        </w:rPr>
        <w:t xml:space="preserve">In her, after Christ, </w:t>
      </w:r>
    </w:p>
    <w:p w14:paraId="39E3617F" w14:textId="77777777" w:rsidR="00E211F0" w:rsidRPr="00C27C8C" w:rsidRDefault="00810A25" w:rsidP="00E211F0">
      <w:pPr>
        <w:jc w:val="center"/>
        <w:rPr>
          <w:sz w:val="22"/>
          <w:szCs w:val="22"/>
        </w:rPr>
      </w:pPr>
      <w:r w:rsidRPr="00C27C8C">
        <w:rPr>
          <w:sz w:val="22"/>
          <w:szCs w:val="22"/>
        </w:rPr>
        <w:t xml:space="preserve">he put all his trust </w:t>
      </w:r>
    </w:p>
    <w:p w14:paraId="567B6B09" w14:textId="1A11D9F6" w:rsidR="00810A25" w:rsidRPr="00C27C8C" w:rsidRDefault="00810A25" w:rsidP="00E211F0">
      <w:pPr>
        <w:jc w:val="center"/>
        <w:rPr>
          <w:sz w:val="22"/>
          <w:szCs w:val="22"/>
        </w:rPr>
      </w:pPr>
      <w:r w:rsidRPr="00C27C8C">
        <w:rPr>
          <w:sz w:val="22"/>
          <w:szCs w:val="22"/>
        </w:rPr>
        <w:t>and made her the advocate</w:t>
      </w:r>
    </w:p>
    <w:p w14:paraId="46D255F6" w14:textId="36BE6C7A" w:rsidR="00822E0F" w:rsidRPr="00C27C8C" w:rsidRDefault="00810A25" w:rsidP="00E211F0">
      <w:pPr>
        <w:jc w:val="center"/>
        <w:rPr>
          <w:color w:val="000000" w:themeColor="text1"/>
          <w:sz w:val="22"/>
          <w:szCs w:val="22"/>
        </w:rPr>
      </w:pPr>
      <w:r w:rsidRPr="00C27C8C">
        <w:rPr>
          <w:sz w:val="22"/>
          <w:szCs w:val="22"/>
        </w:rPr>
        <w:t>of him and his brothers</w:t>
      </w:r>
      <w:r w:rsidR="00E211F0" w:rsidRPr="00C27C8C">
        <w:rPr>
          <w:sz w:val="22"/>
          <w:szCs w:val="22"/>
        </w:rPr>
        <w:t xml:space="preserve">. </w:t>
      </w:r>
      <w:r w:rsidR="00E211F0" w:rsidRPr="00C27C8C">
        <w:rPr>
          <w:rStyle w:val="FootnoteReference"/>
          <w:sz w:val="22"/>
          <w:szCs w:val="22"/>
          <w:vertAlign w:val="superscript"/>
        </w:rPr>
        <w:footnoteReference w:id="11"/>
      </w:r>
      <w:r w:rsidR="00E211F0" w:rsidRPr="00C27C8C">
        <w:rPr>
          <w:sz w:val="22"/>
          <w:szCs w:val="22"/>
        </w:rPr>
        <w:t xml:space="preserve"> </w:t>
      </w:r>
    </w:p>
    <w:p w14:paraId="2772A067" w14:textId="77777777" w:rsidR="00842C2E" w:rsidRPr="006D31FA" w:rsidRDefault="00842C2E" w:rsidP="00E211F0">
      <w:pPr>
        <w:jc w:val="center"/>
        <w:rPr>
          <w:color w:val="000000" w:themeColor="text1"/>
          <w:sz w:val="12"/>
          <w:szCs w:val="12"/>
        </w:rPr>
      </w:pPr>
    </w:p>
    <w:p w14:paraId="1950A76B" w14:textId="2EF88A9D" w:rsidR="00842C2E" w:rsidRPr="0081736F" w:rsidRDefault="00833585" w:rsidP="007F5A1C">
      <w:pPr>
        <w:ind w:firstLine="720"/>
        <w:jc w:val="both"/>
        <w:rPr>
          <w:color w:val="000000" w:themeColor="text1"/>
        </w:rPr>
      </w:pPr>
      <w:r>
        <w:rPr>
          <w:color w:val="000000" w:themeColor="text1"/>
        </w:rPr>
        <w:t xml:space="preserve">Having already died to self and marked with the sacred stigmata, </w:t>
      </w:r>
      <w:r w:rsidR="00842C2E" w:rsidRPr="0081736F">
        <w:rPr>
          <w:color w:val="000000" w:themeColor="text1"/>
        </w:rPr>
        <w:t>Saint Francis approach</w:t>
      </w:r>
      <w:r w:rsidR="00FA349B">
        <w:rPr>
          <w:color w:val="000000" w:themeColor="text1"/>
        </w:rPr>
        <w:t>es</w:t>
      </w:r>
      <w:r w:rsidR="00842C2E" w:rsidRPr="0081736F">
        <w:rPr>
          <w:color w:val="000000" w:themeColor="text1"/>
        </w:rPr>
        <w:t xml:space="preserve"> his own death by saying, “</w:t>
      </w:r>
      <w:r w:rsidR="00842C2E" w:rsidRPr="00C27C8C">
        <w:rPr>
          <w:i/>
          <w:iCs/>
          <w:color w:val="000000" w:themeColor="text1"/>
        </w:rPr>
        <w:t>Welcome Sister Death!</w:t>
      </w:r>
      <w:r w:rsidR="00842C2E" w:rsidRPr="0081736F">
        <w:rPr>
          <w:color w:val="000000" w:themeColor="text1"/>
        </w:rPr>
        <w:t xml:space="preserve">” He saw her as a blessing because she would take him home </w:t>
      </w:r>
      <w:r w:rsidR="00FA349B">
        <w:rPr>
          <w:color w:val="000000" w:themeColor="text1"/>
        </w:rPr>
        <w:t xml:space="preserve">finally </w:t>
      </w:r>
      <w:r w:rsidR="00842C2E" w:rsidRPr="0081736F">
        <w:rPr>
          <w:color w:val="000000" w:themeColor="text1"/>
        </w:rPr>
        <w:t>to God. Well</w:t>
      </w:r>
      <w:r w:rsidR="00FA349B">
        <w:rPr>
          <w:color w:val="000000" w:themeColor="text1"/>
        </w:rPr>
        <w:t>,</w:t>
      </w:r>
      <w:r w:rsidR="00842C2E" w:rsidRPr="0081736F">
        <w:rPr>
          <w:color w:val="000000" w:themeColor="text1"/>
        </w:rPr>
        <w:t xml:space="preserve"> did he know his scripture: </w:t>
      </w:r>
    </w:p>
    <w:p w14:paraId="4633792E" w14:textId="77777777" w:rsidR="00842C2E" w:rsidRPr="006D31FA" w:rsidRDefault="00842C2E" w:rsidP="00842C2E">
      <w:pPr>
        <w:jc w:val="both"/>
        <w:rPr>
          <w:rFonts w:cstheme="minorHAnsi"/>
          <w:color w:val="000000" w:themeColor="text1"/>
          <w:sz w:val="12"/>
          <w:szCs w:val="12"/>
        </w:rPr>
      </w:pPr>
    </w:p>
    <w:p w14:paraId="3FBCB43A" w14:textId="77777777" w:rsidR="00842C2E" w:rsidRPr="00C27C8C" w:rsidRDefault="00842C2E" w:rsidP="00842C2E">
      <w:pPr>
        <w:jc w:val="center"/>
        <w:rPr>
          <w:rFonts w:cstheme="minorHAnsi"/>
          <w:sz w:val="22"/>
          <w:szCs w:val="22"/>
        </w:rPr>
      </w:pPr>
      <w:r w:rsidRPr="00C27C8C">
        <w:rPr>
          <w:rFonts w:cstheme="minorHAnsi"/>
          <w:color w:val="000000" w:themeColor="text1"/>
          <w:sz w:val="22"/>
          <w:szCs w:val="22"/>
        </w:rPr>
        <w:t>“Where, O death</w:t>
      </w:r>
      <w:r w:rsidRPr="00C27C8C">
        <w:rPr>
          <w:rFonts w:cstheme="minorHAnsi"/>
          <w:sz w:val="22"/>
          <w:szCs w:val="22"/>
        </w:rPr>
        <w:t xml:space="preserve">, is your victory? </w:t>
      </w:r>
    </w:p>
    <w:p w14:paraId="455AD8BB" w14:textId="77777777" w:rsidR="00842C2E" w:rsidRPr="00C27C8C" w:rsidRDefault="00842C2E" w:rsidP="00842C2E">
      <w:pPr>
        <w:jc w:val="center"/>
        <w:rPr>
          <w:rFonts w:cstheme="minorHAnsi"/>
          <w:sz w:val="22"/>
          <w:szCs w:val="22"/>
        </w:rPr>
      </w:pPr>
      <w:r w:rsidRPr="00C27C8C">
        <w:rPr>
          <w:rFonts w:cstheme="minorHAnsi"/>
          <w:sz w:val="22"/>
          <w:szCs w:val="22"/>
        </w:rPr>
        <w:t>Where, O death is your sting?</w:t>
      </w:r>
    </w:p>
    <w:p w14:paraId="3808B72E" w14:textId="77777777" w:rsidR="00842C2E" w:rsidRPr="00C27C8C" w:rsidRDefault="00842C2E" w:rsidP="00842C2E">
      <w:pPr>
        <w:jc w:val="center"/>
        <w:rPr>
          <w:rFonts w:cstheme="minorHAnsi"/>
          <w:sz w:val="22"/>
          <w:szCs w:val="22"/>
        </w:rPr>
      </w:pPr>
      <w:r w:rsidRPr="00C27C8C">
        <w:rPr>
          <w:rFonts w:cstheme="minorHAnsi"/>
          <w:sz w:val="22"/>
          <w:szCs w:val="22"/>
        </w:rPr>
        <w:t xml:space="preserve">But thanks to God, </w:t>
      </w:r>
    </w:p>
    <w:p w14:paraId="40158900" w14:textId="77777777" w:rsidR="00A3418E" w:rsidRPr="00C27C8C" w:rsidRDefault="00842C2E" w:rsidP="00842C2E">
      <w:pPr>
        <w:jc w:val="center"/>
        <w:rPr>
          <w:rFonts w:cstheme="minorHAnsi"/>
          <w:sz w:val="22"/>
          <w:szCs w:val="22"/>
        </w:rPr>
      </w:pPr>
      <w:r w:rsidRPr="00C27C8C">
        <w:rPr>
          <w:rFonts w:cstheme="minorHAnsi"/>
          <w:sz w:val="22"/>
          <w:szCs w:val="22"/>
        </w:rPr>
        <w:t xml:space="preserve">Who gives us the victory </w:t>
      </w:r>
    </w:p>
    <w:p w14:paraId="41683222" w14:textId="2A4F5250" w:rsidR="00842C2E" w:rsidRPr="00C27C8C" w:rsidRDefault="00842C2E" w:rsidP="00842C2E">
      <w:pPr>
        <w:jc w:val="center"/>
        <w:rPr>
          <w:rFonts w:cstheme="minorHAnsi"/>
          <w:sz w:val="22"/>
          <w:szCs w:val="22"/>
          <w:vertAlign w:val="superscript"/>
        </w:rPr>
      </w:pPr>
      <w:r w:rsidRPr="00C27C8C">
        <w:rPr>
          <w:rFonts w:cstheme="minorHAnsi"/>
          <w:sz w:val="22"/>
          <w:szCs w:val="22"/>
        </w:rPr>
        <w:t xml:space="preserve">through our Lord Jesus Christ!” </w:t>
      </w:r>
      <w:r w:rsidRPr="00C27C8C">
        <w:rPr>
          <w:rStyle w:val="FootnoteReference"/>
          <w:rFonts w:cstheme="minorHAnsi"/>
          <w:sz w:val="22"/>
          <w:szCs w:val="22"/>
          <w:vertAlign w:val="superscript"/>
        </w:rPr>
        <w:footnoteReference w:id="12"/>
      </w:r>
    </w:p>
    <w:p w14:paraId="7283D5E7" w14:textId="77777777" w:rsidR="00833585" w:rsidRPr="001759DF" w:rsidRDefault="00833585" w:rsidP="00C743AF">
      <w:pPr>
        <w:jc w:val="right"/>
      </w:pPr>
      <w:r w:rsidRPr="001759DF">
        <w:t xml:space="preserve">Fr </w:t>
      </w:r>
      <w:r>
        <w:t xml:space="preserve">John Cooper </w:t>
      </w:r>
      <w:r w:rsidRPr="001759DF">
        <w:t>OFM</w:t>
      </w:r>
      <w:r>
        <w:t xml:space="preserve"> Cap</w:t>
      </w:r>
    </w:p>
    <w:p w14:paraId="46B1E1D3" w14:textId="334FF6B2" w:rsidR="00833585" w:rsidRDefault="00833585" w:rsidP="00C743AF">
      <w:pPr>
        <w:jc w:val="right"/>
      </w:pPr>
      <w:r w:rsidRPr="001759DF">
        <w:t>National Spiritual Assistant</w:t>
      </w:r>
      <w:r w:rsidR="00C743AF">
        <w:t xml:space="preserve"> - Australia</w:t>
      </w:r>
    </w:p>
    <w:p w14:paraId="70755E17" w14:textId="77777777" w:rsidR="006D31FA" w:rsidRPr="00C276E7" w:rsidRDefault="006D31FA" w:rsidP="00833585">
      <w:pPr>
        <w:jc w:val="both"/>
        <w:rPr>
          <w:sz w:val="16"/>
          <w:szCs w:val="16"/>
        </w:rPr>
      </w:pPr>
    </w:p>
    <w:sectPr w:rsidR="006D31FA" w:rsidRPr="00C276E7" w:rsidSect="00BD6551">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FD5C0" w14:textId="77777777" w:rsidR="00D40400" w:rsidRDefault="00D40400" w:rsidP="00842C2E">
      <w:r>
        <w:separator/>
      </w:r>
    </w:p>
  </w:endnote>
  <w:endnote w:type="continuationSeparator" w:id="0">
    <w:p w14:paraId="0E2AE77F" w14:textId="77777777" w:rsidR="00D40400" w:rsidRDefault="00D40400" w:rsidP="00842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7E7A4" w14:textId="77777777" w:rsidR="00D40400" w:rsidRDefault="00D40400" w:rsidP="00842C2E">
      <w:r>
        <w:separator/>
      </w:r>
    </w:p>
  </w:footnote>
  <w:footnote w:type="continuationSeparator" w:id="0">
    <w:p w14:paraId="67BC8C05" w14:textId="77777777" w:rsidR="00D40400" w:rsidRDefault="00D40400" w:rsidP="00842C2E">
      <w:r>
        <w:continuationSeparator/>
      </w:r>
    </w:p>
  </w:footnote>
  <w:footnote w:id="1">
    <w:p w14:paraId="0E3621A8" w14:textId="15E4AA44" w:rsidR="00842C2E" w:rsidRPr="002C7C43" w:rsidRDefault="00842C2E" w:rsidP="00842C2E">
      <w:pPr>
        <w:pStyle w:val="FootnoteText"/>
      </w:pPr>
      <w:r w:rsidRPr="002C7C43">
        <w:rPr>
          <w:rStyle w:val="FootnoteReference"/>
          <w:vertAlign w:val="superscript"/>
        </w:rPr>
        <w:footnoteRef/>
      </w:r>
      <w:r w:rsidRPr="002C7C43">
        <w:rPr>
          <w:vertAlign w:val="superscript"/>
        </w:rPr>
        <w:t xml:space="preserve"> </w:t>
      </w:r>
      <w:r w:rsidRPr="002C7C43">
        <w:t xml:space="preserve">“To a Snowflake” by English poet </w:t>
      </w:r>
      <w:r w:rsidR="00650392" w:rsidRPr="002C7C43">
        <w:t xml:space="preserve">and Catholic mystic </w:t>
      </w:r>
      <w:r w:rsidRPr="002C7C43">
        <w:t>Francis Thompson</w:t>
      </w:r>
      <w:r w:rsidR="00650392" w:rsidRPr="002C7C43">
        <w:t xml:space="preserve"> (16/12/1859 -13/11/1907</w:t>
      </w:r>
      <w:r w:rsidR="002655E9">
        <w:t>)</w:t>
      </w:r>
      <w:r w:rsidRPr="002C7C43">
        <w:t>. “</w:t>
      </w:r>
      <w:r w:rsidR="00762971" w:rsidRPr="002C7C43">
        <w:rPr>
          <w:i/>
          <w:iCs/>
        </w:rPr>
        <w:t>What heart could have thought you?</w:t>
      </w:r>
      <w:r w:rsidR="00650392" w:rsidRPr="002C7C43">
        <w:t xml:space="preserve"> </w:t>
      </w:r>
      <w:r w:rsidRPr="002C7C43">
        <w:rPr>
          <w:i/>
          <w:iCs/>
        </w:rPr>
        <w:t>Insculped and embossed, with His hammer of wind and graver of frost.”</w:t>
      </w:r>
    </w:p>
  </w:footnote>
  <w:footnote w:id="2">
    <w:p w14:paraId="46F323E1" w14:textId="77777777" w:rsidR="00FA349B" w:rsidRPr="002C7C43" w:rsidRDefault="00FA349B" w:rsidP="00FA349B">
      <w:pPr>
        <w:pStyle w:val="FootnoteText"/>
      </w:pPr>
      <w:r w:rsidRPr="002C7C43">
        <w:rPr>
          <w:rStyle w:val="FootnoteReference"/>
          <w:vertAlign w:val="superscript"/>
        </w:rPr>
        <w:footnoteRef/>
      </w:r>
      <w:r w:rsidRPr="002C7C43">
        <w:t xml:space="preserve"> Bonaventure </w:t>
      </w:r>
      <w:r w:rsidRPr="002655E9">
        <w:rPr>
          <w:i/>
          <w:iCs/>
        </w:rPr>
        <w:t>Major Life</w:t>
      </w:r>
      <w:r w:rsidRPr="002C7C43">
        <w:t xml:space="preserve"> Ch 1: Lesson 4: </w:t>
      </w:r>
      <w:r w:rsidRPr="002C7C43">
        <w:rPr>
          <w:i/>
          <w:iCs/>
        </w:rPr>
        <w:t>“The memory of Christ’s passion was impressed on the depths of his heart.”</w:t>
      </w:r>
    </w:p>
  </w:footnote>
  <w:footnote w:id="3">
    <w:p w14:paraId="4B1F5DBD" w14:textId="33E59F10" w:rsidR="004A6BE6" w:rsidRPr="002C7C43" w:rsidRDefault="004A6BE6" w:rsidP="004A6BE6">
      <w:pPr>
        <w:pStyle w:val="FootnoteText"/>
      </w:pPr>
      <w:r w:rsidRPr="002C7C43">
        <w:rPr>
          <w:rStyle w:val="FootnoteReference"/>
          <w:vertAlign w:val="superscript"/>
        </w:rPr>
        <w:footnoteRef/>
      </w:r>
      <w:r w:rsidRPr="002C7C43">
        <w:t xml:space="preserve"> </w:t>
      </w:r>
      <w:r w:rsidRPr="00727864">
        <w:rPr>
          <w:i/>
          <w:iCs/>
        </w:rPr>
        <w:t>Ibid:</w:t>
      </w:r>
      <w:r w:rsidRPr="002C7C43">
        <w:t xml:space="preserve"> Lesson 5. </w:t>
      </w:r>
      <w:r w:rsidRPr="002C7C43">
        <w:rPr>
          <w:i/>
          <w:iCs/>
        </w:rPr>
        <w:t xml:space="preserve">“He left the town one day to meditate outdoors.” </w:t>
      </w:r>
      <w:r w:rsidRPr="002C7C43">
        <w:t xml:space="preserve">The text reflects Genesis 24:63 where Isaac first sees his bride to be Rebekah. St Bonaventure puts the San Damiano Cross event </w:t>
      </w:r>
      <w:r w:rsidR="00A06C1F" w:rsidRPr="002C7C43">
        <w:t>at</w:t>
      </w:r>
      <w:r w:rsidRPr="002C7C43">
        <w:t xml:space="preserve"> the </w:t>
      </w:r>
      <w:r w:rsidR="00A06C1F" w:rsidRPr="002C7C43">
        <w:t>beginning</w:t>
      </w:r>
      <w:r w:rsidRPr="002C7C43">
        <w:t xml:space="preserve"> of a </w:t>
      </w:r>
      <w:r w:rsidR="00A06C1F" w:rsidRPr="002C7C43">
        <w:t>love story</w:t>
      </w:r>
      <w:r w:rsidRPr="002C7C43">
        <w:t xml:space="preserve"> – beautiful!</w:t>
      </w:r>
    </w:p>
  </w:footnote>
  <w:footnote w:id="4">
    <w:p w14:paraId="44A74362" w14:textId="5A434DA2" w:rsidR="00842C2E" w:rsidRPr="002C7C43" w:rsidRDefault="00842C2E" w:rsidP="00842C2E">
      <w:pPr>
        <w:pStyle w:val="FootnoteText"/>
        <w:rPr>
          <w:lang w:val="en-AU"/>
        </w:rPr>
      </w:pPr>
      <w:r w:rsidRPr="002C7C43">
        <w:rPr>
          <w:rStyle w:val="FootnoteReference"/>
          <w:vertAlign w:val="superscript"/>
        </w:rPr>
        <w:footnoteRef/>
      </w:r>
      <w:r w:rsidRPr="002C7C43">
        <w:rPr>
          <w:vertAlign w:val="superscript"/>
        </w:rPr>
        <w:t xml:space="preserve"> </w:t>
      </w:r>
      <w:r w:rsidRPr="002C7C43">
        <w:t xml:space="preserve">The little church of </w:t>
      </w:r>
      <w:r w:rsidRPr="002C7C43">
        <w:rPr>
          <w:lang w:val="en-AU"/>
        </w:rPr>
        <w:t>St Peter of the Thorn</w:t>
      </w:r>
      <w:r w:rsidR="00727864">
        <w:rPr>
          <w:lang w:val="en-AU"/>
        </w:rPr>
        <w:t>,</w:t>
      </w:r>
      <w:r w:rsidRPr="002C7C43">
        <w:rPr>
          <w:lang w:val="en-AU"/>
        </w:rPr>
        <w:t xml:space="preserve"> dating back at least to 1122, exists today </w:t>
      </w:r>
      <w:r w:rsidR="00A06C1F" w:rsidRPr="002C7C43">
        <w:rPr>
          <w:lang w:val="en-AU"/>
        </w:rPr>
        <w:t xml:space="preserve">but </w:t>
      </w:r>
      <w:r w:rsidRPr="002C7C43">
        <w:rPr>
          <w:lang w:val="en-AU"/>
        </w:rPr>
        <w:t>only as a ruin</w:t>
      </w:r>
      <w:r w:rsidR="00A06C1F" w:rsidRPr="002C7C43">
        <w:rPr>
          <w:lang w:val="en-AU"/>
        </w:rPr>
        <w:t xml:space="preserve"> of walls with no roof</w:t>
      </w:r>
      <w:r w:rsidRPr="002C7C43">
        <w:rPr>
          <w:lang w:val="en-AU"/>
        </w:rPr>
        <w:t xml:space="preserve">. The property and surrounding land belong to the Minciarelli family from Spello. The bell from the chapel with an effigy of St Peter and St Anthony was donated to the Convent of Rivotorto by Chiarina Minciarelli who died in 2006. </w:t>
      </w:r>
      <w:hyperlink r:id="rId1" w:history="1">
        <w:r w:rsidRPr="002C7C43">
          <w:rPr>
            <w:rStyle w:val="Hyperlink"/>
            <w:lang w:val="en-AU"/>
          </w:rPr>
          <w:t>https://www.iluoghidelsilenzio.it/san-pietro-della-spina/</w:t>
        </w:r>
      </w:hyperlink>
    </w:p>
  </w:footnote>
  <w:footnote w:id="5">
    <w:p w14:paraId="5FD0EB4E" w14:textId="5FC8E4BE" w:rsidR="00842C2E" w:rsidRPr="002C7C43" w:rsidRDefault="00842C2E" w:rsidP="00842C2E">
      <w:pPr>
        <w:pStyle w:val="FootnoteText"/>
        <w:rPr>
          <w:lang w:val="en-AU"/>
        </w:rPr>
      </w:pPr>
      <w:r w:rsidRPr="002C7C43">
        <w:rPr>
          <w:rStyle w:val="FootnoteReference"/>
          <w:vertAlign w:val="superscript"/>
        </w:rPr>
        <w:footnoteRef/>
      </w:r>
      <w:r w:rsidRPr="002C7C43">
        <w:t xml:space="preserve"> It is also </w:t>
      </w:r>
      <w:r w:rsidRPr="002C7C43">
        <w:rPr>
          <w:lang w:val="en-AU"/>
        </w:rPr>
        <w:t>called the “Portiuncula” or “Little Portion.”</w:t>
      </w:r>
      <w:r w:rsidR="00C27C8C" w:rsidRPr="002C7C43">
        <w:rPr>
          <w:lang w:val="en-AU"/>
        </w:rPr>
        <w:t xml:space="preserve"> </w:t>
      </w:r>
    </w:p>
  </w:footnote>
  <w:footnote w:id="6">
    <w:p w14:paraId="2601FB0A" w14:textId="4C4F0873" w:rsidR="00947DD9" w:rsidRPr="002C7C43" w:rsidRDefault="00947DD9">
      <w:pPr>
        <w:pStyle w:val="FootnoteText"/>
        <w:rPr>
          <w:i/>
          <w:iCs/>
        </w:rPr>
      </w:pPr>
      <w:r w:rsidRPr="002C7C43">
        <w:rPr>
          <w:rStyle w:val="FootnoteReference"/>
          <w:vertAlign w:val="superscript"/>
        </w:rPr>
        <w:footnoteRef/>
      </w:r>
      <w:r w:rsidRPr="002C7C43">
        <w:rPr>
          <w:vertAlign w:val="superscript"/>
        </w:rPr>
        <w:t xml:space="preserve"> </w:t>
      </w:r>
      <w:r w:rsidRPr="00727864">
        <w:rPr>
          <w:i/>
          <w:iCs/>
        </w:rPr>
        <w:t>Salutation of the Virtues</w:t>
      </w:r>
      <w:r w:rsidRPr="002C7C43">
        <w:t xml:space="preserve">. </w:t>
      </w:r>
      <w:r w:rsidRPr="002C7C43">
        <w:rPr>
          <w:i/>
          <w:iCs/>
        </w:rPr>
        <w:t>“who can possess any one of you without dying first.”</w:t>
      </w:r>
    </w:p>
  </w:footnote>
  <w:footnote w:id="7">
    <w:p w14:paraId="0D349A3A" w14:textId="0CAE0875" w:rsidR="008A7E3C" w:rsidRPr="002C7C43" w:rsidRDefault="008A7E3C">
      <w:pPr>
        <w:pStyle w:val="FootnoteText"/>
      </w:pPr>
      <w:r w:rsidRPr="002C7C43">
        <w:rPr>
          <w:rStyle w:val="FootnoteReference"/>
          <w:vertAlign w:val="superscript"/>
        </w:rPr>
        <w:footnoteRef/>
      </w:r>
      <w:r w:rsidRPr="002C7C43">
        <w:rPr>
          <w:vertAlign w:val="superscript"/>
        </w:rPr>
        <w:t xml:space="preserve"> </w:t>
      </w:r>
      <w:r w:rsidRPr="001D794F">
        <w:rPr>
          <w:i/>
          <w:iCs/>
        </w:rPr>
        <w:t>The Canticle of Exhortation for the Ladies of San Damiano</w:t>
      </w:r>
      <w:r w:rsidRPr="002C7C43">
        <w:t xml:space="preserve"> No 5 &amp; 6.</w:t>
      </w:r>
    </w:p>
  </w:footnote>
  <w:footnote w:id="8">
    <w:p w14:paraId="16668FFB" w14:textId="3FA6427A" w:rsidR="00563DF1" w:rsidRPr="00563DF1" w:rsidRDefault="00C27C8C">
      <w:pPr>
        <w:pStyle w:val="FootnoteText"/>
      </w:pPr>
      <w:r w:rsidRPr="002C7C43">
        <w:rPr>
          <w:rStyle w:val="FootnoteReference"/>
          <w:vertAlign w:val="superscript"/>
        </w:rPr>
        <w:footnoteRef/>
      </w:r>
      <w:r w:rsidRPr="002C7C43">
        <w:rPr>
          <w:vertAlign w:val="superscript"/>
        </w:rPr>
        <w:t xml:space="preserve"> </w:t>
      </w:r>
      <w:r w:rsidR="00137B4B" w:rsidRPr="00563DF1">
        <w:t xml:space="preserve">The </w:t>
      </w:r>
      <w:r w:rsidR="00137B4B">
        <w:t>840-year-old</w:t>
      </w:r>
      <w:r w:rsidR="00563DF1">
        <w:t xml:space="preserve"> </w:t>
      </w:r>
      <w:r w:rsidR="002C7C43" w:rsidRPr="00563DF1">
        <w:t xml:space="preserve">richly illuminated Latin </w:t>
      </w:r>
      <w:r w:rsidR="0087137B" w:rsidRPr="00563DF1">
        <w:t>Gospel Book of San Nicolo still exists today. It is not however in Italy</w:t>
      </w:r>
      <w:r w:rsidR="002C7C43" w:rsidRPr="00563DF1">
        <w:t>,</w:t>
      </w:r>
      <w:r w:rsidR="0087137B" w:rsidRPr="00563DF1">
        <w:t xml:space="preserve"> but in the </w:t>
      </w:r>
      <w:r w:rsidR="002C7C43" w:rsidRPr="00563DF1">
        <w:rPr>
          <w:color w:val="222222"/>
          <w:shd w:val="clear" w:color="auto" w:fill="FFFFFF"/>
        </w:rPr>
        <w:t>Walters Art Museum in Baltimore,</w:t>
      </w:r>
      <w:r w:rsidR="0087137B" w:rsidRPr="00563DF1">
        <w:t xml:space="preserve"> USA</w:t>
      </w:r>
      <w:r w:rsidR="002C7C43" w:rsidRPr="00563DF1">
        <w:t xml:space="preserve">. It only recently </w:t>
      </w:r>
      <w:r w:rsidR="002C7C43" w:rsidRPr="00563DF1">
        <w:rPr>
          <w:color w:val="222222"/>
          <w:shd w:val="clear" w:color="auto" w:fill="FFFFFF"/>
        </w:rPr>
        <w:t>underwent a painstaking two-year conservation effort aimed at repairing centuries of wear and tear. An inscription inside the manuscript notes that the book’s donor lived in Assisi in the 1180s and 1190s.</w:t>
      </w:r>
      <w:r w:rsidR="00643A65" w:rsidRPr="00563DF1">
        <w:rPr>
          <w:color w:val="222222"/>
          <w:shd w:val="clear" w:color="auto" w:fill="FFFFFF"/>
        </w:rPr>
        <w:t xml:space="preserve"> The church </w:t>
      </w:r>
      <w:r w:rsidR="00563DF1">
        <w:rPr>
          <w:color w:val="222222"/>
          <w:shd w:val="clear" w:color="auto" w:fill="FFFFFF"/>
        </w:rPr>
        <w:t xml:space="preserve">of San Nicolo </w:t>
      </w:r>
      <w:r w:rsidR="00643A65" w:rsidRPr="00563DF1">
        <w:rPr>
          <w:color w:val="222222"/>
          <w:shd w:val="clear" w:color="auto" w:fill="FFFFFF"/>
        </w:rPr>
        <w:t xml:space="preserve">was torn down after </w:t>
      </w:r>
      <w:r w:rsidR="00B317D0">
        <w:rPr>
          <w:color w:val="222222"/>
          <w:shd w:val="clear" w:color="auto" w:fill="FFFFFF"/>
        </w:rPr>
        <w:t xml:space="preserve">an earthquake destroyed </w:t>
      </w:r>
      <w:r w:rsidR="00A21A68">
        <w:rPr>
          <w:color w:val="222222"/>
          <w:shd w:val="clear" w:color="auto" w:fill="FFFFFF"/>
        </w:rPr>
        <w:t>it</w:t>
      </w:r>
      <w:r w:rsidR="00643A65" w:rsidRPr="00563DF1">
        <w:rPr>
          <w:color w:val="222222"/>
          <w:shd w:val="clear" w:color="auto" w:fill="FFFFFF"/>
        </w:rPr>
        <w:t xml:space="preserve"> in the 19</w:t>
      </w:r>
      <w:r w:rsidR="00643A65" w:rsidRPr="00563DF1">
        <w:rPr>
          <w:color w:val="222222"/>
          <w:shd w:val="clear" w:color="auto" w:fill="FFFFFF"/>
          <w:vertAlign w:val="superscript"/>
        </w:rPr>
        <w:t>th</w:t>
      </w:r>
      <w:r w:rsidR="00643A65" w:rsidRPr="00563DF1">
        <w:rPr>
          <w:color w:val="222222"/>
          <w:shd w:val="clear" w:color="auto" w:fill="FFFFFF"/>
        </w:rPr>
        <w:t xml:space="preserve"> Century. All that remains today is the church’s crypt. Henry Walters, whose art collection became the basis for the Walters Art Museum, purchased the St. Francis Missal from an art dealer in 1924.</w:t>
      </w:r>
      <w:r w:rsidR="00563DF1" w:rsidRPr="00563DF1">
        <w:rPr>
          <w:color w:val="222222"/>
          <w:shd w:val="clear" w:color="auto" w:fill="FFFFFF"/>
        </w:rPr>
        <w:t xml:space="preserve"> As conservators </w:t>
      </w:r>
      <w:r w:rsidR="00C53996" w:rsidRPr="00563DF1">
        <w:rPr>
          <w:color w:val="222222"/>
          <w:shd w:val="clear" w:color="auto" w:fill="FFFFFF"/>
        </w:rPr>
        <w:t>preserved</w:t>
      </w:r>
      <w:r w:rsidR="00563DF1" w:rsidRPr="00563DF1">
        <w:rPr>
          <w:color w:val="222222"/>
          <w:shd w:val="clear" w:color="auto" w:fill="FFFFFF"/>
        </w:rPr>
        <w:t xml:space="preserve"> the manuscript, each page was digitized so anyone with Internet access around the world can view and study the book. It will be available through the Walters’ Ex-Libris webpage.</w:t>
      </w:r>
      <w:r w:rsidR="00643A65" w:rsidRPr="00563DF1">
        <w:rPr>
          <w:color w:val="222222"/>
          <w:shd w:val="clear" w:color="auto" w:fill="FFFFFF"/>
        </w:rPr>
        <w:t> </w:t>
      </w:r>
      <w:hyperlink r:id="rId2" w:history="1">
        <w:r w:rsidR="00563DF1" w:rsidRPr="00AD73D8">
          <w:rPr>
            <w:rStyle w:val="Hyperlink"/>
            <w:shd w:val="clear" w:color="auto" w:fill="FFFFFF"/>
          </w:rPr>
          <w:t>https://catholicreview.org/walters-exhibit-showcases-medieval-missal-used-by-st-francis-of-assisi/</w:t>
        </w:r>
      </w:hyperlink>
    </w:p>
  </w:footnote>
  <w:footnote w:id="9">
    <w:p w14:paraId="21749499" w14:textId="77777777" w:rsidR="00A10D6D" w:rsidRPr="002C7C43" w:rsidRDefault="00A10D6D" w:rsidP="00A10D6D">
      <w:pPr>
        <w:pStyle w:val="FootnoteText"/>
      </w:pPr>
      <w:r w:rsidRPr="002C7C43">
        <w:rPr>
          <w:rStyle w:val="FootnoteReference"/>
          <w:vertAlign w:val="superscript"/>
        </w:rPr>
        <w:footnoteRef/>
      </w:r>
      <w:r w:rsidRPr="002C7C43">
        <w:rPr>
          <w:vertAlign w:val="superscript"/>
        </w:rPr>
        <w:t xml:space="preserve"> </w:t>
      </w:r>
      <w:r w:rsidRPr="002C7C43">
        <w:t>Testament 14.</w:t>
      </w:r>
    </w:p>
  </w:footnote>
  <w:footnote w:id="10">
    <w:p w14:paraId="7320398E" w14:textId="1F6C163E" w:rsidR="0020171E" w:rsidRPr="002C7C43" w:rsidRDefault="0020171E">
      <w:pPr>
        <w:pStyle w:val="FootnoteText"/>
      </w:pPr>
      <w:r w:rsidRPr="002C7C43">
        <w:rPr>
          <w:rStyle w:val="FootnoteReference"/>
          <w:vertAlign w:val="superscript"/>
        </w:rPr>
        <w:footnoteRef/>
      </w:r>
      <w:r w:rsidRPr="002C7C43">
        <w:t xml:space="preserve"> “Apostolicity</w:t>
      </w:r>
      <w:r w:rsidR="004F449E">
        <w:t>.</w:t>
      </w:r>
      <w:r w:rsidRPr="002C7C43">
        <w:t>” Did I just invent a word?</w:t>
      </w:r>
      <w:r w:rsidR="00BD1650" w:rsidRPr="002C7C43">
        <w:t xml:space="preserve"> No, it is in Wiktionary.</w:t>
      </w:r>
    </w:p>
  </w:footnote>
  <w:footnote w:id="11">
    <w:p w14:paraId="478390A4" w14:textId="2951E7E2" w:rsidR="00E211F0" w:rsidRPr="002C7C43" w:rsidRDefault="00E211F0">
      <w:pPr>
        <w:pStyle w:val="FootnoteText"/>
      </w:pPr>
      <w:r w:rsidRPr="002C7C43">
        <w:rPr>
          <w:rStyle w:val="FootnoteReference"/>
          <w:vertAlign w:val="superscript"/>
        </w:rPr>
        <w:footnoteRef/>
      </w:r>
      <w:r w:rsidRPr="002C7C43">
        <w:t xml:space="preserve"> St Bonaventure </w:t>
      </w:r>
      <w:r w:rsidRPr="004F449E">
        <w:rPr>
          <w:i/>
          <w:iCs/>
        </w:rPr>
        <w:t>The Major Legend</w:t>
      </w:r>
      <w:r w:rsidRPr="002C7C43">
        <w:t xml:space="preserve"> Ch. </w:t>
      </w:r>
      <w:r w:rsidR="006E1B14" w:rsidRPr="002C7C43">
        <w:t xml:space="preserve">9:3. </w:t>
      </w:r>
      <w:r w:rsidR="00903C47" w:rsidRPr="002C7C43">
        <w:t>Here is the proof</w:t>
      </w:r>
      <w:r w:rsidR="00C27C8C" w:rsidRPr="002C7C43">
        <w:t xml:space="preserve"> that th</w:t>
      </w:r>
      <w:r w:rsidR="00903C47" w:rsidRPr="002C7C43">
        <w:t xml:space="preserve">e Friars Minor </w:t>
      </w:r>
      <w:r w:rsidR="003E1383" w:rsidRPr="002C7C43">
        <w:t>are a Marian Order.</w:t>
      </w:r>
      <w:r w:rsidR="00903C47" w:rsidRPr="002C7C43">
        <w:t xml:space="preserve"> The Immaculate Conception is our patron. </w:t>
      </w:r>
    </w:p>
  </w:footnote>
  <w:footnote w:id="12">
    <w:p w14:paraId="21A33A16" w14:textId="00A68FCA" w:rsidR="00842C2E" w:rsidRPr="002C7C43" w:rsidRDefault="00842C2E" w:rsidP="00842C2E">
      <w:pPr>
        <w:pStyle w:val="line"/>
        <w:shd w:val="clear" w:color="auto" w:fill="FFFFFF"/>
        <w:spacing w:before="0" w:beforeAutospacing="0" w:after="0" w:afterAutospacing="0"/>
        <w:rPr>
          <w:b/>
          <w:bCs/>
        </w:rPr>
      </w:pPr>
      <w:r w:rsidRPr="002C7C43">
        <w:rPr>
          <w:rStyle w:val="FootnoteReference"/>
          <w:sz w:val="20"/>
          <w:szCs w:val="20"/>
          <w:vertAlign w:val="superscript"/>
        </w:rPr>
        <w:footnoteRef/>
      </w:r>
      <w:r w:rsidRPr="002C7C43">
        <w:rPr>
          <w:sz w:val="20"/>
          <w:szCs w:val="20"/>
        </w:rPr>
        <w:t xml:space="preserve"> 1 Corinthians 15:55-57. Referring back </w:t>
      </w:r>
      <w:r w:rsidRPr="002C7C43">
        <w:rPr>
          <w:rStyle w:val="text"/>
          <w:color w:val="000000"/>
          <w:sz w:val="20"/>
          <w:szCs w:val="20"/>
        </w:rPr>
        <w:t xml:space="preserve">to the Prophet Hosea 13:14. </w:t>
      </w:r>
      <w:r w:rsidRPr="002C7C43">
        <w:rPr>
          <w:rStyle w:val="text"/>
          <w:color w:val="000000"/>
          <w:sz w:val="20"/>
          <w:szCs w:val="20"/>
          <w:shd w:val="clear" w:color="auto" w:fill="FFFFFF"/>
        </w:rPr>
        <w:t>“I will deliver this people from the power of the grave; I will redeem them from death. Where, O death, are your plagues? Where, O grave, is your destruction?”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wMLUwNjcwNTe2MDBT0lEKTi0uzszPAykwqQUAOQwO9iwAAAA="/>
  </w:docVars>
  <w:rsids>
    <w:rsidRoot w:val="00842C2E"/>
    <w:rsid w:val="000464E4"/>
    <w:rsid w:val="00056928"/>
    <w:rsid w:val="00137B4B"/>
    <w:rsid w:val="001659AF"/>
    <w:rsid w:val="00175C51"/>
    <w:rsid w:val="001813DD"/>
    <w:rsid w:val="001D794F"/>
    <w:rsid w:val="001F4DD2"/>
    <w:rsid w:val="0020171E"/>
    <w:rsid w:val="002655E9"/>
    <w:rsid w:val="002959D9"/>
    <w:rsid w:val="002B6F27"/>
    <w:rsid w:val="002C7C43"/>
    <w:rsid w:val="002D5BDC"/>
    <w:rsid w:val="00327927"/>
    <w:rsid w:val="00364B25"/>
    <w:rsid w:val="003C3F06"/>
    <w:rsid w:val="003E1383"/>
    <w:rsid w:val="004A6BE6"/>
    <w:rsid w:val="004D27DB"/>
    <w:rsid w:val="004F449E"/>
    <w:rsid w:val="00501DE6"/>
    <w:rsid w:val="00520579"/>
    <w:rsid w:val="00521C01"/>
    <w:rsid w:val="00563DF1"/>
    <w:rsid w:val="005B1686"/>
    <w:rsid w:val="005C70E4"/>
    <w:rsid w:val="00643A65"/>
    <w:rsid w:val="00650392"/>
    <w:rsid w:val="006D31FA"/>
    <w:rsid w:val="006E1B14"/>
    <w:rsid w:val="00727864"/>
    <w:rsid w:val="00757B1A"/>
    <w:rsid w:val="00762971"/>
    <w:rsid w:val="007716E2"/>
    <w:rsid w:val="007F5A1C"/>
    <w:rsid w:val="00810A25"/>
    <w:rsid w:val="00814F49"/>
    <w:rsid w:val="0081736F"/>
    <w:rsid w:val="00822E0F"/>
    <w:rsid w:val="00833585"/>
    <w:rsid w:val="008351BE"/>
    <w:rsid w:val="00842C2E"/>
    <w:rsid w:val="00861F6F"/>
    <w:rsid w:val="0087137B"/>
    <w:rsid w:val="00874205"/>
    <w:rsid w:val="008A2C71"/>
    <w:rsid w:val="008A7E3C"/>
    <w:rsid w:val="008C339D"/>
    <w:rsid w:val="00903C47"/>
    <w:rsid w:val="00921162"/>
    <w:rsid w:val="00947DD9"/>
    <w:rsid w:val="009562FF"/>
    <w:rsid w:val="009C65E5"/>
    <w:rsid w:val="00A06C1F"/>
    <w:rsid w:val="00A10D6D"/>
    <w:rsid w:val="00A21A68"/>
    <w:rsid w:val="00A3418E"/>
    <w:rsid w:val="00A51EDC"/>
    <w:rsid w:val="00A9690E"/>
    <w:rsid w:val="00AF04EF"/>
    <w:rsid w:val="00B02338"/>
    <w:rsid w:val="00B317D0"/>
    <w:rsid w:val="00B7141C"/>
    <w:rsid w:val="00BA4D74"/>
    <w:rsid w:val="00BD1650"/>
    <w:rsid w:val="00BD6551"/>
    <w:rsid w:val="00C276E7"/>
    <w:rsid w:val="00C27C8C"/>
    <w:rsid w:val="00C53996"/>
    <w:rsid w:val="00C743AF"/>
    <w:rsid w:val="00C76A9B"/>
    <w:rsid w:val="00CC452D"/>
    <w:rsid w:val="00CE7F3F"/>
    <w:rsid w:val="00D16E69"/>
    <w:rsid w:val="00D40400"/>
    <w:rsid w:val="00DA5646"/>
    <w:rsid w:val="00E0029E"/>
    <w:rsid w:val="00E1512C"/>
    <w:rsid w:val="00E211F0"/>
    <w:rsid w:val="00E32C90"/>
    <w:rsid w:val="00E75CD3"/>
    <w:rsid w:val="00E82582"/>
    <w:rsid w:val="00E93B8B"/>
    <w:rsid w:val="00E9777E"/>
    <w:rsid w:val="00EE01EF"/>
    <w:rsid w:val="00EF188E"/>
    <w:rsid w:val="00F77A76"/>
    <w:rsid w:val="00F93116"/>
    <w:rsid w:val="00FA349B"/>
    <w:rsid w:val="00FA797D"/>
    <w:rsid w:val="00FB09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A6B36"/>
  <w15:chartTrackingRefBased/>
  <w15:docId w15:val="{E305BF7E-98EB-4FD4-AAE8-39768099B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C2E"/>
    <w:pPr>
      <w:widowControl w:val="0"/>
      <w:autoSpaceDE w:val="0"/>
      <w:autoSpaceDN w:val="0"/>
      <w:adjustRightInd w:val="0"/>
      <w:spacing w:after="0" w:line="240" w:lineRule="auto"/>
    </w:pPr>
    <w:rPr>
      <w:rFonts w:ascii="Times New Roman" w:eastAsiaTheme="minorEastAsia" w:hAnsi="Times New Roman" w:cs="Times New Roman"/>
      <w:sz w:val="24"/>
      <w:szCs w:val="24"/>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842C2E"/>
  </w:style>
  <w:style w:type="paragraph" w:styleId="FootnoteText">
    <w:name w:val="footnote text"/>
    <w:basedOn w:val="Normal"/>
    <w:link w:val="FootnoteTextChar"/>
    <w:uiPriority w:val="99"/>
    <w:unhideWhenUsed/>
    <w:rsid w:val="00842C2E"/>
    <w:rPr>
      <w:sz w:val="20"/>
      <w:szCs w:val="20"/>
    </w:rPr>
  </w:style>
  <w:style w:type="character" w:customStyle="1" w:styleId="FootnoteTextChar">
    <w:name w:val="Footnote Text Char"/>
    <w:basedOn w:val="DefaultParagraphFont"/>
    <w:link w:val="FootnoteText"/>
    <w:uiPriority w:val="99"/>
    <w:rsid w:val="00842C2E"/>
    <w:rPr>
      <w:rFonts w:ascii="Times New Roman" w:eastAsiaTheme="minorEastAsia" w:hAnsi="Times New Roman" w:cs="Times New Roman"/>
      <w:sz w:val="20"/>
      <w:szCs w:val="20"/>
      <w:lang w:val="en-US" w:eastAsia="en-AU"/>
    </w:rPr>
  </w:style>
  <w:style w:type="paragraph" w:customStyle="1" w:styleId="line">
    <w:name w:val="line"/>
    <w:basedOn w:val="Normal"/>
    <w:rsid w:val="00842C2E"/>
    <w:pPr>
      <w:widowControl/>
      <w:autoSpaceDE/>
      <w:autoSpaceDN/>
      <w:adjustRightInd/>
      <w:spacing w:before="100" w:beforeAutospacing="1" w:after="100" w:afterAutospacing="1"/>
    </w:pPr>
    <w:rPr>
      <w:rFonts w:eastAsia="Times New Roman"/>
      <w:lang w:val="en-AU"/>
    </w:rPr>
  </w:style>
  <w:style w:type="character" w:customStyle="1" w:styleId="text">
    <w:name w:val="text"/>
    <w:basedOn w:val="DefaultParagraphFont"/>
    <w:rsid w:val="00842C2E"/>
  </w:style>
  <w:style w:type="character" w:styleId="Emphasis">
    <w:name w:val="Emphasis"/>
    <w:basedOn w:val="DefaultParagraphFont"/>
    <w:uiPriority w:val="20"/>
    <w:qFormat/>
    <w:rsid w:val="00842C2E"/>
    <w:rPr>
      <w:i/>
      <w:iCs/>
    </w:rPr>
  </w:style>
  <w:style w:type="character" w:styleId="Hyperlink">
    <w:name w:val="Hyperlink"/>
    <w:basedOn w:val="DefaultParagraphFont"/>
    <w:uiPriority w:val="99"/>
    <w:unhideWhenUsed/>
    <w:rsid w:val="00842C2E"/>
    <w:rPr>
      <w:color w:val="0563C1" w:themeColor="hyperlink"/>
      <w:u w:val="single"/>
    </w:rPr>
  </w:style>
  <w:style w:type="character" w:styleId="UnresolvedMention">
    <w:name w:val="Unresolved Mention"/>
    <w:basedOn w:val="DefaultParagraphFont"/>
    <w:uiPriority w:val="99"/>
    <w:semiHidden/>
    <w:unhideWhenUsed/>
    <w:rsid w:val="00563D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catholicreview.org/walters-exhibit-showcases-medieval-missal-used-by-st-francis-of-assisi/" TargetMode="External"/><Relationship Id="rId1" Type="http://schemas.openxmlformats.org/officeDocument/2006/relationships/hyperlink" Target="https://www.iluoghidelsilenzio.it/san-pietro-della-sp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431A8-DA9F-48A4-AAB3-60B790327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Hanley</dc:creator>
  <cp:keywords/>
  <dc:description/>
  <cp:lastModifiedBy>Carl Schafer</cp:lastModifiedBy>
  <cp:revision>26</cp:revision>
  <cp:lastPrinted>2022-04-01T22:32:00Z</cp:lastPrinted>
  <dcterms:created xsi:type="dcterms:W3CDTF">2022-04-01T13:54:00Z</dcterms:created>
  <dcterms:modified xsi:type="dcterms:W3CDTF">2022-04-02T00:18:00Z</dcterms:modified>
</cp:coreProperties>
</file>