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E" w:rsidRPr="00E57E0E" w:rsidRDefault="00E57E0E" w:rsidP="00E57E0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 w:eastAsia="en-AU"/>
        </w:rPr>
      </w:pPr>
      <w:r w:rsidRPr="00E57E0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 w:eastAsia="en-AU"/>
        </w:rPr>
        <w:t>CONVERTED BY FORGIVENESS</w:t>
      </w:r>
    </w:p>
    <w:p w:rsidR="00E57E0E" w:rsidRDefault="00E57E0E" w:rsidP="00270ED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US" w:eastAsia="en-AU"/>
        </w:rPr>
      </w:pPr>
    </w:p>
    <w:p w:rsidR="00270ED8" w:rsidRDefault="00E57E0E" w:rsidP="00E57E0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</w:pPr>
      <w:r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>A n</w:t>
      </w:r>
      <w:r w:rsidR="00270ED8"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 xml:space="preserve">un’s killer says forgiveness of </w:t>
      </w:r>
      <w:r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 xml:space="preserve">her </w:t>
      </w:r>
      <w:r w:rsidR="00270ED8" w:rsidRPr="00E57E0E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  <w:t>family has given him ‘new life’</w:t>
      </w:r>
    </w:p>
    <w:p w:rsidR="00E57E0E" w:rsidRPr="00E57E0E" w:rsidRDefault="00E57E0E" w:rsidP="00E57E0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val="en-US" w:eastAsia="en-AU"/>
        </w:rPr>
      </w:pP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The man wh</w:t>
      </w:r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o served a prison term for the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murder of a Franciscan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Clarist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nun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in 1995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said that the forgiveness shown to him by the slain nun’s family has given him “new life”.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Samandhar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Singh told Catholic News Service (CNS) that he experienced a “rebirth” during a visit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in 2002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by Sister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Selmy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 the younger 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ster of slain Sister Rani Maria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Vattalil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 while he was in prison.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Sister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Selmy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, also a member of the Franciscan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Clarist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Congregation, offered words of forgiveness and tied a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rakhi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 or sacred thread, on his hand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signifying that she accepted Singh as her brother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H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e recalled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this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in an interview in his native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Semlia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village, near In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dore in central Madhya Pradesh S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tate.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Rakhi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is a Hindu festival that celebrates love and duty between brothers and sisters. It includes a ritual whereby sisters tie a sacred thread on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t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he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ir brother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’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wrist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symbolizing protective relationship between men and women,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whether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related or unrelated.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“It gave me a new life,” recalled the 46-year-old Singh with beaming eyes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sitting at his farm. Singh said that even his wife deserted him after his conviction.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Police said Singh stabbed Sister Rani Maria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fifty-four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times in front of more than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fifty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bus passengers in a jungle area near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Udainagar</w:t>
      </w:r>
      <w:proofErr w:type="spellEnd"/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allegedly at the behest of money lenders affected by the nun’s social work among village women who were organi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z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ing self-help groups.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He was convicted of the murder and sentenced to death, but the sentence was commuted to life in prison.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“I had visited him in the jail on August 22, the day of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Rakhi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and the feast of </w:t>
      </w:r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the </w:t>
      </w:r>
      <w:proofErr w:type="spellStart"/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Queenship</w:t>
      </w:r>
      <w:proofErr w:type="spellEnd"/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of Mary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”</w:t>
      </w:r>
      <w:r w:rsidR="00D470F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</w:t>
      </w:r>
      <w:bookmarkStart w:id="0" w:name="_GoBack"/>
      <w:bookmarkEnd w:id="0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Sister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Selmy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said, explaining that she had decided to forgive Singh soon after her sister’s death. Sister Rani Maria’s name means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Queen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Mary, she said.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Sister Rani Maria was given the title Servant of God in 2007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. D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ocuments are being collected about her life and ministry for possible consideration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of </w:t>
      </w:r>
      <w:r w:rsidR="000576FE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sainthood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.</w:t>
      </w:r>
    </w:p>
    <w:p w:rsidR="00270ED8" w:rsidRPr="00270ED8" w:rsidRDefault="00E57E0E" w:rsidP="00270E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Sister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</w:t>
      </w:r>
      <w:proofErr w:type="spellStart"/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Selmy</w:t>
      </w:r>
      <w:proofErr w:type="spellEnd"/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told CNS at the </w:t>
      </w:r>
      <w:proofErr w:type="spellStart"/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Clarist</w:t>
      </w:r>
      <w:proofErr w:type="spellEnd"/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C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onvent at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Udainagar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that it was Fr Swami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Sadanand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, a member of the 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Order of 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Carmelite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of Mary Imma</w:t>
      </w:r>
      <w:r w:rsidR="000576F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culate</w:t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 who paved the way for her encounter with Singh. The priest had visited Singh several times in prison in Indore.</w:t>
      </w:r>
    </w:p>
    <w:p w:rsidR="00E43D93" w:rsidRPr="00270ED8" w:rsidRDefault="00E57E0E" w:rsidP="00270ED8">
      <w:pPr>
        <w:shd w:val="clear" w:color="auto" w:fill="FFFFFF"/>
        <w:spacing w:after="375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lastRenderedPageBreak/>
        <w:tab/>
      </w:r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Fr 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Sadanand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 xml:space="preserve"> eventually advocated for Singh’s release from prison. Court officials agreed in 2006 after mandatory declarations were signed by Sister </w:t>
      </w:r>
      <w:proofErr w:type="spellStart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Selmy</w:t>
      </w:r>
      <w:proofErr w:type="spellEnd"/>
      <w:r w:rsidR="00270ED8" w:rsidRPr="00270E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AU"/>
        </w:rPr>
        <w:t>, her parents and church officials.</w:t>
      </w:r>
    </w:p>
    <w:sectPr w:rsidR="00E43D93" w:rsidRPr="0027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0AFE"/>
    <w:multiLevelType w:val="multilevel"/>
    <w:tmpl w:val="AD62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9"/>
    <w:rsid w:val="000576FE"/>
    <w:rsid w:val="00270ED8"/>
    <w:rsid w:val="005B7C49"/>
    <w:rsid w:val="00D470FA"/>
    <w:rsid w:val="00E43D93"/>
    <w:rsid w:val="00E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5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maryfields@franciscans.org.au</dc:creator>
  <cp:lastModifiedBy>Carl Schafer</cp:lastModifiedBy>
  <cp:revision>4</cp:revision>
  <cp:lastPrinted>2014-10-28T23:28:00Z</cp:lastPrinted>
  <dcterms:created xsi:type="dcterms:W3CDTF">2014-10-28T23:30:00Z</dcterms:created>
  <dcterms:modified xsi:type="dcterms:W3CDTF">2014-11-29T22:37:00Z</dcterms:modified>
</cp:coreProperties>
</file>