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7AC3" w14:textId="675C2319" w:rsidR="00F35C68" w:rsidRDefault="00F35C68" w:rsidP="00D00437">
      <w:pPr>
        <w:pStyle w:val="Heading1"/>
        <w:tabs>
          <w:tab w:val="left" w:pos="335"/>
        </w:tabs>
        <w:spacing w:before="65"/>
        <w:ind w:firstLine="0"/>
        <w:jc w:val="center"/>
        <w:rPr>
          <w:sz w:val="28"/>
          <w:szCs w:val="28"/>
        </w:rPr>
      </w:pPr>
      <w:r>
        <w:rPr>
          <w:sz w:val="28"/>
          <w:szCs w:val="28"/>
        </w:rPr>
        <w:t>SPIRITUAL ASSISTANCE AND FRANCISCAN YOUTH</w:t>
      </w:r>
    </w:p>
    <w:p w14:paraId="1CCC5EC3" w14:textId="77777777" w:rsidR="00F35C68" w:rsidRDefault="00F35C68" w:rsidP="00D00437">
      <w:pPr>
        <w:pStyle w:val="Heading1"/>
        <w:tabs>
          <w:tab w:val="left" w:pos="335"/>
        </w:tabs>
        <w:spacing w:before="65"/>
        <w:ind w:firstLine="0"/>
        <w:jc w:val="center"/>
        <w:rPr>
          <w:sz w:val="28"/>
          <w:szCs w:val="28"/>
        </w:rPr>
      </w:pPr>
    </w:p>
    <w:p w14:paraId="63448A9F" w14:textId="33B062FB" w:rsidR="00684DB9" w:rsidRPr="00F35C68" w:rsidRDefault="00D00437" w:rsidP="00D00437">
      <w:pPr>
        <w:pStyle w:val="Heading1"/>
        <w:tabs>
          <w:tab w:val="left" w:pos="335"/>
        </w:tabs>
        <w:spacing w:before="65"/>
        <w:ind w:firstLine="0"/>
        <w:jc w:val="center"/>
        <w:rPr>
          <w:i/>
          <w:sz w:val="28"/>
          <w:szCs w:val="28"/>
        </w:rPr>
      </w:pPr>
      <w:r w:rsidRPr="00F35C68">
        <w:rPr>
          <w:i/>
          <w:sz w:val="28"/>
          <w:szCs w:val="28"/>
        </w:rPr>
        <w:t xml:space="preserve">OFS </w:t>
      </w:r>
      <w:r w:rsidR="00F35C68" w:rsidRPr="00F35C68">
        <w:rPr>
          <w:i/>
          <w:sz w:val="28"/>
          <w:szCs w:val="28"/>
        </w:rPr>
        <w:t>General Chapter</w:t>
      </w:r>
      <w:r w:rsidRPr="00F35C68">
        <w:rPr>
          <w:i/>
          <w:sz w:val="28"/>
          <w:szCs w:val="28"/>
        </w:rPr>
        <w:t xml:space="preserve"> 2017</w:t>
      </w:r>
    </w:p>
    <w:p w14:paraId="5786D452" w14:textId="77777777" w:rsidR="00684DB9" w:rsidRPr="00D00437" w:rsidRDefault="00684DB9" w:rsidP="00684DB9">
      <w:pPr>
        <w:pStyle w:val="Heading1"/>
        <w:tabs>
          <w:tab w:val="left" w:pos="335"/>
        </w:tabs>
        <w:spacing w:before="65"/>
        <w:ind w:firstLine="0"/>
        <w:rPr>
          <w:sz w:val="28"/>
          <w:szCs w:val="28"/>
        </w:rPr>
      </w:pPr>
    </w:p>
    <w:p w14:paraId="6A8C3078" w14:textId="77777777" w:rsidR="00684DB9" w:rsidRDefault="00684DB9" w:rsidP="00684DB9">
      <w:pPr>
        <w:pStyle w:val="Heading1"/>
        <w:tabs>
          <w:tab w:val="left" w:pos="335"/>
        </w:tabs>
        <w:spacing w:before="65"/>
        <w:ind w:firstLine="0"/>
      </w:pPr>
      <w:r>
        <w:t>SPIRITUAL</w:t>
      </w:r>
      <w:r>
        <w:rPr>
          <w:spacing w:val="31"/>
        </w:rPr>
        <w:t xml:space="preserve"> </w:t>
      </w:r>
      <w:r>
        <w:t>ASSISTANCE</w:t>
      </w:r>
    </w:p>
    <w:p w14:paraId="1F2C4DE7" w14:textId="77777777" w:rsidR="00684DB9" w:rsidRDefault="00684DB9" w:rsidP="00684DB9">
      <w:pPr>
        <w:pStyle w:val="BodyText"/>
        <w:rPr>
          <w:b/>
        </w:rPr>
      </w:pPr>
    </w:p>
    <w:p w14:paraId="01B55663" w14:textId="0CB2FCA4" w:rsidR="00684DB9" w:rsidRDefault="00F35C68" w:rsidP="00684DB9">
      <w:pPr>
        <w:pStyle w:val="BodyText"/>
        <w:spacing w:before="1" w:line="242" w:lineRule="auto"/>
        <w:ind w:left="101" w:right="105"/>
        <w:jc w:val="both"/>
      </w:pPr>
      <w:r>
        <w:tab/>
      </w:r>
      <w:r w:rsidR="008B1201">
        <w:t>In their reflection, National F</w:t>
      </w:r>
      <w:r w:rsidR="00684DB9">
        <w:t>raternities acknowledged and expressed their appreciation for th</w:t>
      </w:r>
      <w:r w:rsidR="008B1201">
        <w:t>e generous service provided by S</w:t>
      </w:r>
      <w:r w:rsidR="00684DB9">
        <w:t xml:space="preserve">piritual </w:t>
      </w:r>
      <w:r w:rsidR="008B1201">
        <w:rPr>
          <w:noProof/>
        </w:rPr>
        <w:t>A</w:t>
      </w:r>
      <w:r w:rsidR="00684DB9">
        <w:rPr>
          <w:noProof/>
        </w:rPr>
        <w:t>ssistants</w:t>
      </w:r>
      <w:r w:rsidR="00684DB9">
        <w:t xml:space="preserve"> to both the Secular Franciscan Order</w:t>
      </w:r>
      <w:r w:rsidR="008B1201">
        <w:t xml:space="preserve"> (OFS)</w:t>
      </w:r>
      <w:r w:rsidR="00684DB9">
        <w:t xml:space="preserve"> </w:t>
      </w:r>
      <w:r w:rsidR="00684DB9">
        <w:rPr>
          <w:noProof/>
        </w:rPr>
        <w:t>and to</w:t>
      </w:r>
      <w:r w:rsidR="00684DB9">
        <w:t xml:space="preserve"> the Franciscan Youth (</w:t>
      </w:r>
      <w:proofErr w:type="spellStart"/>
      <w:r w:rsidR="00684DB9">
        <w:t>YouFra</w:t>
      </w:r>
      <w:proofErr w:type="spellEnd"/>
      <w:r w:rsidR="00684DB9">
        <w:t>)</w:t>
      </w:r>
      <w:r w:rsidR="008B1201">
        <w:t>,</w:t>
      </w:r>
      <w:r w:rsidR="00684DB9">
        <w:t xml:space="preserve"> spread out across the world. However, in managing the OFS, it was also acknowledged that </w:t>
      </w:r>
      <w:r w:rsidR="00684DB9">
        <w:rPr>
          <w:noProof/>
        </w:rPr>
        <w:t>the spiritual and pastoral care of the Secular Franciscan Order is entrusted by the Church</w:t>
      </w:r>
      <w:r w:rsidR="00684DB9">
        <w:t xml:space="preserve"> to the Franciscan First Order and the Third Order Regular (TOR) and that this duty </w:t>
      </w:r>
      <w:r w:rsidR="00684DB9">
        <w:rPr>
          <w:noProof/>
        </w:rPr>
        <w:t>is exercised</w:t>
      </w:r>
      <w:r w:rsidR="00684DB9">
        <w:t xml:space="preserve"> by their General and Provincial Ministers. It is these Franciscan Major Superiors who are responsible for the quality of spiritual assistance and pastoral care, and for the specific preparation of the Assistants so that they will be suitable and well-prepared (</w:t>
      </w:r>
      <w:r w:rsidR="00684DB9" w:rsidRPr="008B1201">
        <w:rPr>
          <w:i/>
        </w:rPr>
        <w:t>Statutes for Spiritual and Pastoral Assistance to the Secular Franciscan Order</w:t>
      </w:r>
      <w:r w:rsidR="00684DB9">
        <w:t>, Art. 5).</w:t>
      </w:r>
    </w:p>
    <w:p w14:paraId="24BFC1AC" w14:textId="77777777" w:rsidR="00684DB9" w:rsidRDefault="00684DB9" w:rsidP="00684DB9">
      <w:pPr>
        <w:pStyle w:val="BodyText"/>
        <w:spacing w:before="3"/>
      </w:pPr>
    </w:p>
    <w:p w14:paraId="6B75B5AE" w14:textId="5D9FE281" w:rsidR="00684DB9" w:rsidRDefault="00F35C68" w:rsidP="00684DB9">
      <w:pPr>
        <w:pStyle w:val="BodyText"/>
        <w:spacing w:line="242" w:lineRule="auto"/>
        <w:ind w:left="101" w:right="104"/>
        <w:jc w:val="both"/>
      </w:pPr>
      <w:r>
        <w:tab/>
      </w:r>
      <w:r w:rsidR="00684DB9">
        <w:t>It should be noted, however, that the OFS is interested, willing and available to assist the</w:t>
      </w:r>
      <w:r w:rsidR="008B1201">
        <w:t xml:space="preserve"> Major Superiors in supporting S</w:t>
      </w:r>
      <w:r w:rsidR="00684DB9">
        <w:t xml:space="preserve">piritual </w:t>
      </w:r>
      <w:r w:rsidR="008B1201">
        <w:rPr>
          <w:noProof/>
        </w:rPr>
        <w:t>A</w:t>
      </w:r>
      <w:r w:rsidR="00684DB9">
        <w:rPr>
          <w:noProof/>
        </w:rPr>
        <w:t>ssistants</w:t>
      </w:r>
      <w:r w:rsidR="00684DB9">
        <w:t xml:space="preserve"> in exercising their duties and responsibilities. </w:t>
      </w:r>
      <w:r w:rsidR="00684DB9">
        <w:rPr>
          <w:noProof/>
        </w:rPr>
        <w:t>This</w:t>
      </w:r>
      <w:r w:rsidR="00684DB9">
        <w:t xml:space="preserve"> would include participation </w:t>
      </w:r>
      <w:r w:rsidR="00684DB9">
        <w:rPr>
          <w:noProof/>
        </w:rPr>
        <w:t>in formation</w:t>
      </w:r>
      <w:r w:rsidR="00DB182C">
        <w:t xml:space="preserve"> courses for newly appointed Spiritual A</w:t>
      </w:r>
      <w:r w:rsidR="00684DB9">
        <w:t>ssistant</w:t>
      </w:r>
      <w:r w:rsidR="00DB182C">
        <w:t>s, and the overall training of S</w:t>
      </w:r>
      <w:r w:rsidR="00684DB9">
        <w:t>pir</w:t>
      </w:r>
      <w:r w:rsidR="00DB182C">
        <w:t>itual A</w:t>
      </w:r>
      <w:r w:rsidR="00684DB9">
        <w:t xml:space="preserve">ssistants </w:t>
      </w:r>
      <w:r w:rsidR="008A5703">
        <w:t xml:space="preserve">regarding their service to the </w:t>
      </w:r>
      <w:r w:rsidR="00684DB9">
        <w:t>OFS.</w:t>
      </w:r>
    </w:p>
    <w:p w14:paraId="1DC7CF05" w14:textId="77777777" w:rsidR="00684DB9" w:rsidRDefault="00684DB9" w:rsidP="00684DB9">
      <w:pPr>
        <w:pStyle w:val="BodyText"/>
      </w:pPr>
    </w:p>
    <w:p w14:paraId="155DC192" w14:textId="1BE0CD36" w:rsidR="00684DB9" w:rsidRDefault="00F35C68" w:rsidP="00684DB9">
      <w:pPr>
        <w:pStyle w:val="BodyText"/>
        <w:spacing w:line="242" w:lineRule="auto"/>
        <w:ind w:left="101" w:right="104"/>
        <w:jc w:val="both"/>
      </w:pPr>
      <w:r>
        <w:tab/>
      </w:r>
      <w:r w:rsidR="00684DB9">
        <w:t>Major Superiors are also encouraged to include their responsibility to the OFS in the formation programs of their friars and the responsibility of the First Order and Third Order Regular to engage with the OFS as an integral component of the Franciscan Family.</w:t>
      </w:r>
    </w:p>
    <w:p w14:paraId="48D7ADD8" w14:textId="77777777" w:rsidR="00684DB9" w:rsidRDefault="00684DB9" w:rsidP="00684DB9">
      <w:pPr>
        <w:pStyle w:val="BodyText"/>
        <w:spacing w:before="3"/>
      </w:pPr>
    </w:p>
    <w:p w14:paraId="15350CF7" w14:textId="67C41660" w:rsidR="00684DB9" w:rsidRDefault="00F35C68" w:rsidP="00684DB9">
      <w:pPr>
        <w:pStyle w:val="BodyText"/>
        <w:spacing w:line="242" w:lineRule="auto"/>
        <w:ind w:left="101" w:right="105"/>
        <w:jc w:val="both"/>
      </w:pPr>
      <w:r>
        <w:tab/>
      </w:r>
      <w:r w:rsidR="00684DB9">
        <w:t xml:space="preserve">National </w:t>
      </w:r>
      <w:r w:rsidR="00DB182C">
        <w:t>F</w:t>
      </w:r>
      <w:r w:rsidR="00684DB9">
        <w:t>raternities also pointed out the need for better connections between the General Spiritual Assistants and the National Spiritual Assistants, especially through the creation and distribution of circul</w:t>
      </w:r>
      <w:r w:rsidR="00DB182C">
        <w:t>ars that support and encourage S</w:t>
      </w:r>
      <w:r w:rsidR="00684DB9">
        <w:t xml:space="preserve">piritual </w:t>
      </w:r>
      <w:r w:rsidR="00DB182C">
        <w:t>A</w:t>
      </w:r>
      <w:r w:rsidR="00684DB9">
        <w:t>ssistants in their respective ministries.</w:t>
      </w:r>
    </w:p>
    <w:p w14:paraId="2F3F1CE0" w14:textId="77777777" w:rsidR="00684DB9" w:rsidRDefault="00684DB9" w:rsidP="00684DB9">
      <w:pPr>
        <w:pStyle w:val="BodyText"/>
        <w:spacing w:before="8"/>
      </w:pPr>
    </w:p>
    <w:p w14:paraId="2343793F" w14:textId="12A57B84" w:rsidR="00684DB9" w:rsidRDefault="00D00437" w:rsidP="00684DB9">
      <w:pPr>
        <w:pStyle w:val="Heading1"/>
        <w:tabs>
          <w:tab w:val="left" w:pos="335"/>
        </w:tabs>
        <w:ind w:firstLine="0"/>
      </w:pPr>
      <w:r>
        <w:t xml:space="preserve">FRANCISCAN </w:t>
      </w:r>
      <w:r w:rsidR="00684DB9">
        <w:t>YOUTH</w:t>
      </w:r>
      <w:r w:rsidR="00684DB9">
        <w:rPr>
          <w:spacing w:val="-16"/>
        </w:rPr>
        <w:t xml:space="preserve"> </w:t>
      </w:r>
      <w:r w:rsidR="00684DB9">
        <w:t>(YOUFRA)</w:t>
      </w:r>
    </w:p>
    <w:p w14:paraId="6E8F1E61" w14:textId="77777777" w:rsidR="00684DB9" w:rsidRDefault="00684DB9" w:rsidP="00684DB9">
      <w:pPr>
        <w:pStyle w:val="BodyText"/>
        <w:spacing w:before="3"/>
        <w:rPr>
          <w:b/>
        </w:rPr>
      </w:pPr>
    </w:p>
    <w:p w14:paraId="038D6DCC" w14:textId="689B6186" w:rsidR="00684DB9" w:rsidRDefault="00F35C68" w:rsidP="00684DB9">
      <w:pPr>
        <w:pStyle w:val="BodyText"/>
        <w:spacing w:line="242" w:lineRule="auto"/>
        <w:ind w:left="101" w:right="105"/>
        <w:jc w:val="both"/>
      </w:pPr>
      <w:r>
        <w:tab/>
      </w:r>
      <w:r w:rsidR="00684DB9">
        <w:t>The Secular Franciscan Order is called to share its experience of evangelical life with youth who feel attracted to St. Francis of Assisi and considers itself to be particularly respo</w:t>
      </w:r>
      <w:r w:rsidR="00924548">
        <w:t>nsible for the Franciscan Youth (</w:t>
      </w:r>
      <w:r w:rsidR="00DB182C">
        <w:t xml:space="preserve">OFS </w:t>
      </w:r>
      <w:r w:rsidR="00924548">
        <w:t>GC</w:t>
      </w:r>
      <w:r w:rsidR="00684DB9">
        <w:t xml:space="preserve"> Art. 96).</w:t>
      </w:r>
    </w:p>
    <w:p w14:paraId="63B9D6A4" w14:textId="77777777" w:rsidR="00684DB9" w:rsidRDefault="00684DB9" w:rsidP="00684DB9">
      <w:pPr>
        <w:pStyle w:val="BodyText"/>
      </w:pPr>
    </w:p>
    <w:p w14:paraId="6B6C3FDF" w14:textId="161204EC" w:rsidR="00684DB9" w:rsidRDefault="00F35C68" w:rsidP="00684DB9">
      <w:pPr>
        <w:pStyle w:val="BodyText"/>
        <w:spacing w:line="242" w:lineRule="auto"/>
        <w:ind w:left="101" w:right="106"/>
        <w:jc w:val="both"/>
      </w:pPr>
      <w:r>
        <w:tab/>
      </w:r>
      <w:r w:rsidR="00684DB9">
        <w:t>Essential to the commitment of the OFS to Franciscan Youth is the develo</w:t>
      </w:r>
      <w:r w:rsidR="00924548">
        <w:t xml:space="preserve">pment of a relationship between Secular Franciscans and members of the Franciscan Youth, and their </w:t>
      </w:r>
      <w:r w:rsidR="00DB182C">
        <w:t>respective F</w:t>
      </w:r>
      <w:r w:rsidR="00684DB9">
        <w:t xml:space="preserve">raternities. It </w:t>
      </w:r>
      <w:r w:rsidR="00684DB9">
        <w:rPr>
          <w:noProof/>
        </w:rPr>
        <w:t>is recognized</w:t>
      </w:r>
      <w:r w:rsidR="00684DB9">
        <w:t xml:space="preserve"> that the development of relationships requires a willingness on the part</w:t>
      </w:r>
      <w:r w:rsidR="00684DB9">
        <w:rPr>
          <w:spacing w:val="3"/>
        </w:rPr>
        <w:t xml:space="preserve"> </w:t>
      </w:r>
      <w:r w:rsidR="00684DB9">
        <w:t>of</w:t>
      </w:r>
      <w:r w:rsidR="00684DB9">
        <w:rPr>
          <w:spacing w:val="2"/>
        </w:rPr>
        <w:t xml:space="preserve"> </w:t>
      </w:r>
      <w:r w:rsidR="00684DB9">
        <w:t>both</w:t>
      </w:r>
      <w:r w:rsidR="00684DB9">
        <w:rPr>
          <w:spacing w:val="3"/>
        </w:rPr>
        <w:t xml:space="preserve"> </w:t>
      </w:r>
      <w:r w:rsidR="00684DB9">
        <w:t>parties</w:t>
      </w:r>
      <w:r w:rsidR="00684DB9">
        <w:rPr>
          <w:spacing w:val="3"/>
        </w:rPr>
        <w:t xml:space="preserve"> </w:t>
      </w:r>
      <w:r w:rsidR="00684DB9">
        <w:t>to</w:t>
      </w:r>
      <w:r w:rsidR="00684DB9">
        <w:rPr>
          <w:spacing w:val="3"/>
        </w:rPr>
        <w:t xml:space="preserve"> </w:t>
      </w:r>
      <w:r w:rsidR="00684DB9">
        <w:t>spend</w:t>
      </w:r>
      <w:r w:rsidR="00684DB9">
        <w:rPr>
          <w:spacing w:val="3"/>
        </w:rPr>
        <w:t xml:space="preserve"> </w:t>
      </w:r>
      <w:r w:rsidR="00684DB9">
        <w:t>time</w:t>
      </w:r>
      <w:r w:rsidR="00684DB9">
        <w:rPr>
          <w:spacing w:val="2"/>
        </w:rPr>
        <w:t xml:space="preserve"> </w:t>
      </w:r>
      <w:r w:rsidR="00684DB9">
        <w:rPr>
          <w:noProof/>
        </w:rPr>
        <w:t>together</w:t>
      </w:r>
      <w:r w:rsidR="00684DB9">
        <w:rPr>
          <w:spacing w:val="8"/>
        </w:rPr>
        <w:t xml:space="preserve"> </w:t>
      </w:r>
      <w:r w:rsidR="00684DB9">
        <w:t>and</w:t>
      </w:r>
      <w:r w:rsidR="00684DB9">
        <w:rPr>
          <w:spacing w:val="3"/>
        </w:rPr>
        <w:t xml:space="preserve"> </w:t>
      </w:r>
      <w:r w:rsidR="00684DB9">
        <w:t>to</w:t>
      </w:r>
      <w:r w:rsidR="00684DB9">
        <w:rPr>
          <w:spacing w:val="3"/>
        </w:rPr>
        <w:t xml:space="preserve"> </w:t>
      </w:r>
      <w:r w:rsidR="00684DB9">
        <w:t>share</w:t>
      </w:r>
      <w:r w:rsidR="00684DB9">
        <w:rPr>
          <w:spacing w:val="5"/>
        </w:rPr>
        <w:t xml:space="preserve"> </w:t>
      </w:r>
      <w:r w:rsidR="00684DB9">
        <w:t>vocational</w:t>
      </w:r>
      <w:r w:rsidR="00684DB9">
        <w:rPr>
          <w:spacing w:val="5"/>
        </w:rPr>
        <w:t xml:space="preserve"> </w:t>
      </w:r>
      <w:r w:rsidR="00684DB9">
        <w:t>journeys</w:t>
      </w:r>
      <w:r w:rsidR="00684DB9">
        <w:rPr>
          <w:spacing w:val="5"/>
        </w:rPr>
        <w:t xml:space="preserve"> </w:t>
      </w:r>
      <w:r w:rsidR="00684DB9">
        <w:t>with</w:t>
      </w:r>
      <w:r w:rsidR="00684DB9">
        <w:rPr>
          <w:spacing w:val="3"/>
        </w:rPr>
        <w:t xml:space="preserve"> </w:t>
      </w:r>
      <w:r w:rsidR="00684DB9">
        <w:t>each</w:t>
      </w:r>
      <w:r w:rsidR="00684DB9">
        <w:rPr>
          <w:spacing w:val="3"/>
        </w:rPr>
        <w:t xml:space="preserve"> </w:t>
      </w:r>
      <w:r w:rsidR="00684DB9">
        <w:t>other.</w:t>
      </w:r>
    </w:p>
    <w:p w14:paraId="32DB363D" w14:textId="77777777" w:rsidR="00684DB9" w:rsidRDefault="00684DB9" w:rsidP="00684DB9">
      <w:pPr>
        <w:pStyle w:val="BodyText"/>
        <w:spacing w:before="2"/>
      </w:pPr>
    </w:p>
    <w:p w14:paraId="1EBC8F1D" w14:textId="0FCD14CB" w:rsidR="00684DB9" w:rsidRDefault="00F35C68" w:rsidP="00684DB9">
      <w:pPr>
        <w:pStyle w:val="BodyText"/>
        <w:spacing w:before="1" w:line="242" w:lineRule="auto"/>
        <w:ind w:left="101" w:right="105"/>
        <w:jc w:val="both"/>
      </w:pPr>
      <w:r>
        <w:tab/>
      </w:r>
      <w:r w:rsidR="00DB182C">
        <w:t>In its reflection, National F</w:t>
      </w:r>
      <w:r w:rsidR="00684DB9">
        <w:t xml:space="preserve">raternities acknowledged the richness </w:t>
      </w:r>
      <w:proofErr w:type="gramStart"/>
      <w:r w:rsidR="00684DB9">
        <w:t xml:space="preserve">of </w:t>
      </w:r>
      <w:r w:rsidR="00924548">
        <w:t xml:space="preserve"> the</w:t>
      </w:r>
      <w:proofErr w:type="gramEnd"/>
      <w:r w:rsidR="00924548">
        <w:t xml:space="preserve"> </w:t>
      </w:r>
      <w:proofErr w:type="spellStart"/>
      <w:r w:rsidR="00684DB9">
        <w:t>YouFra</w:t>
      </w:r>
      <w:proofErr w:type="spellEnd"/>
      <w:r w:rsidR="00684DB9">
        <w:t xml:space="preserve"> documents that are already available to support the establishment, </w:t>
      </w:r>
      <w:r w:rsidR="00684DB9">
        <w:rPr>
          <w:noProof/>
        </w:rPr>
        <w:t>formation,</w:t>
      </w:r>
      <w:r w:rsidR="00684DB9">
        <w:t xml:space="preserve"> and guidance of Franciscan Youth, including:</w:t>
      </w:r>
    </w:p>
    <w:p w14:paraId="42CB13EB" w14:textId="77777777" w:rsidR="00684DB9" w:rsidRDefault="00684DB9" w:rsidP="00684DB9">
      <w:pPr>
        <w:pStyle w:val="BodyText"/>
        <w:spacing w:before="6"/>
      </w:pPr>
    </w:p>
    <w:p w14:paraId="03C7E3AF" w14:textId="77777777" w:rsidR="00684DB9" w:rsidRDefault="00684DB9" w:rsidP="00684DB9">
      <w:pPr>
        <w:pStyle w:val="ListParagraph"/>
        <w:numPr>
          <w:ilvl w:val="1"/>
          <w:numId w:val="1"/>
        </w:numPr>
        <w:tabs>
          <w:tab w:val="left" w:pos="803"/>
        </w:tabs>
        <w:spacing w:before="0"/>
        <w:ind w:left="792" w:hanging="346"/>
        <w:jc w:val="left"/>
        <w:rPr>
          <w:sz w:val="23"/>
        </w:rPr>
      </w:pPr>
      <w:proofErr w:type="spellStart"/>
      <w:r>
        <w:rPr>
          <w:sz w:val="23"/>
        </w:rPr>
        <w:t>YouFra</w:t>
      </w:r>
      <w:proofErr w:type="spellEnd"/>
      <w:r>
        <w:rPr>
          <w:sz w:val="23"/>
        </w:rPr>
        <w:t xml:space="preserve"> – A Way of Franciscan</w:t>
      </w:r>
      <w:r>
        <w:rPr>
          <w:spacing w:val="40"/>
          <w:sz w:val="23"/>
        </w:rPr>
        <w:t xml:space="preserve"> </w:t>
      </w:r>
      <w:r>
        <w:rPr>
          <w:sz w:val="23"/>
        </w:rPr>
        <w:t>Vocation</w:t>
      </w:r>
    </w:p>
    <w:p w14:paraId="267664BA" w14:textId="77777777" w:rsidR="00684DB9" w:rsidRDefault="00684DB9" w:rsidP="00684DB9">
      <w:pPr>
        <w:pStyle w:val="ListParagraph"/>
        <w:numPr>
          <w:ilvl w:val="1"/>
          <w:numId w:val="1"/>
        </w:numPr>
        <w:tabs>
          <w:tab w:val="left" w:pos="803"/>
        </w:tabs>
        <w:spacing w:before="0"/>
        <w:ind w:left="792" w:hanging="346"/>
        <w:jc w:val="left"/>
        <w:rPr>
          <w:sz w:val="23"/>
        </w:rPr>
      </w:pPr>
      <w:proofErr w:type="spellStart"/>
      <w:r>
        <w:rPr>
          <w:sz w:val="23"/>
        </w:rPr>
        <w:t>YouFra</w:t>
      </w:r>
      <w:proofErr w:type="spellEnd"/>
      <w:r>
        <w:rPr>
          <w:sz w:val="23"/>
        </w:rPr>
        <w:t xml:space="preserve"> Formation</w:t>
      </w:r>
      <w:r>
        <w:rPr>
          <w:spacing w:val="26"/>
          <w:sz w:val="23"/>
        </w:rPr>
        <w:t xml:space="preserve"> </w:t>
      </w:r>
      <w:r>
        <w:rPr>
          <w:sz w:val="23"/>
        </w:rPr>
        <w:t>Program</w:t>
      </w:r>
    </w:p>
    <w:p w14:paraId="2702F73B"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 xml:space="preserve">Sample Draft of </w:t>
      </w:r>
      <w:proofErr w:type="spellStart"/>
      <w:r>
        <w:rPr>
          <w:sz w:val="23"/>
        </w:rPr>
        <w:t>YouFra</w:t>
      </w:r>
      <w:proofErr w:type="spellEnd"/>
      <w:r>
        <w:rPr>
          <w:sz w:val="23"/>
        </w:rPr>
        <w:t xml:space="preserve"> National</w:t>
      </w:r>
      <w:r>
        <w:rPr>
          <w:spacing w:val="37"/>
          <w:sz w:val="23"/>
        </w:rPr>
        <w:t xml:space="preserve"> </w:t>
      </w:r>
      <w:r>
        <w:rPr>
          <w:sz w:val="23"/>
        </w:rPr>
        <w:t>Statutes</w:t>
      </w:r>
    </w:p>
    <w:p w14:paraId="37D36D19" w14:textId="77777777" w:rsidR="00684DB9" w:rsidRDefault="00684DB9" w:rsidP="00684DB9">
      <w:pPr>
        <w:pStyle w:val="ListParagraph"/>
        <w:numPr>
          <w:ilvl w:val="1"/>
          <w:numId w:val="1"/>
        </w:numPr>
        <w:tabs>
          <w:tab w:val="left" w:pos="803"/>
        </w:tabs>
        <w:spacing w:before="0"/>
        <w:ind w:left="792" w:hanging="346"/>
        <w:jc w:val="left"/>
        <w:rPr>
          <w:sz w:val="23"/>
        </w:rPr>
      </w:pPr>
      <w:proofErr w:type="spellStart"/>
      <w:r>
        <w:rPr>
          <w:sz w:val="23"/>
        </w:rPr>
        <w:lastRenderedPageBreak/>
        <w:t>YouFra</w:t>
      </w:r>
      <w:proofErr w:type="spellEnd"/>
      <w:r>
        <w:rPr>
          <w:sz w:val="23"/>
        </w:rPr>
        <w:t xml:space="preserve"> International</w:t>
      </w:r>
      <w:r>
        <w:rPr>
          <w:spacing w:val="30"/>
          <w:sz w:val="23"/>
        </w:rPr>
        <w:t xml:space="preserve"> </w:t>
      </w:r>
      <w:r>
        <w:rPr>
          <w:sz w:val="23"/>
        </w:rPr>
        <w:t>Regulations</w:t>
      </w:r>
    </w:p>
    <w:p w14:paraId="450D29AE"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Conclusion of the 1</w:t>
      </w:r>
      <w:proofErr w:type="spellStart"/>
      <w:r>
        <w:rPr>
          <w:position w:val="11"/>
          <w:sz w:val="15"/>
        </w:rPr>
        <w:t>st</w:t>
      </w:r>
      <w:proofErr w:type="spellEnd"/>
      <w:r>
        <w:rPr>
          <w:position w:val="11"/>
          <w:sz w:val="15"/>
        </w:rPr>
        <w:t xml:space="preserve">  </w:t>
      </w:r>
      <w:proofErr w:type="spellStart"/>
      <w:r>
        <w:rPr>
          <w:sz w:val="23"/>
        </w:rPr>
        <w:t>YouFra</w:t>
      </w:r>
      <w:proofErr w:type="spellEnd"/>
      <w:r>
        <w:rPr>
          <w:sz w:val="23"/>
        </w:rPr>
        <w:t xml:space="preserve"> International Assembly – Spain</w:t>
      </w:r>
      <w:r>
        <w:rPr>
          <w:spacing w:val="50"/>
          <w:sz w:val="23"/>
        </w:rPr>
        <w:t xml:space="preserve"> </w:t>
      </w:r>
      <w:r>
        <w:rPr>
          <w:sz w:val="23"/>
        </w:rPr>
        <w:t>2007</w:t>
      </w:r>
    </w:p>
    <w:p w14:paraId="2504CAA2"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 xml:space="preserve">Incorporation of the </w:t>
      </w:r>
      <w:proofErr w:type="spellStart"/>
      <w:r>
        <w:rPr>
          <w:sz w:val="23"/>
        </w:rPr>
        <w:t>YouFra</w:t>
      </w:r>
      <w:proofErr w:type="spellEnd"/>
      <w:r>
        <w:rPr>
          <w:sz w:val="23"/>
        </w:rPr>
        <w:t xml:space="preserve"> members into the</w:t>
      </w:r>
      <w:r>
        <w:rPr>
          <w:spacing w:val="47"/>
          <w:sz w:val="23"/>
        </w:rPr>
        <w:t xml:space="preserve"> </w:t>
      </w:r>
      <w:r>
        <w:rPr>
          <w:sz w:val="23"/>
        </w:rPr>
        <w:t>OFS</w:t>
      </w:r>
    </w:p>
    <w:p w14:paraId="43DE7B33"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Guidelines for Fraternal</w:t>
      </w:r>
      <w:r>
        <w:rPr>
          <w:spacing w:val="30"/>
          <w:sz w:val="23"/>
        </w:rPr>
        <w:t xml:space="preserve"> </w:t>
      </w:r>
      <w:r>
        <w:rPr>
          <w:sz w:val="23"/>
        </w:rPr>
        <w:t>Animation</w:t>
      </w:r>
    </w:p>
    <w:p w14:paraId="49291EE8" w14:textId="61DC8A3B" w:rsidR="00684DB9" w:rsidRDefault="00684DB9" w:rsidP="00684DB9">
      <w:pPr>
        <w:pStyle w:val="ListParagraph"/>
        <w:numPr>
          <w:ilvl w:val="1"/>
          <w:numId w:val="1"/>
        </w:numPr>
        <w:tabs>
          <w:tab w:val="left" w:pos="803"/>
        </w:tabs>
        <w:spacing w:before="0"/>
        <w:ind w:left="792" w:hanging="346"/>
        <w:jc w:val="left"/>
        <w:rPr>
          <w:sz w:val="23"/>
        </w:rPr>
      </w:pPr>
      <w:r>
        <w:rPr>
          <w:sz w:val="23"/>
        </w:rPr>
        <w:t>Guide for the Establishment of a New Fraternity of Franciscan Youth (</w:t>
      </w:r>
      <w:proofErr w:type="spellStart"/>
      <w:r>
        <w:rPr>
          <w:sz w:val="23"/>
        </w:rPr>
        <w:t>YouFra</w:t>
      </w:r>
      <w:proofErr w:type="spellEnd"/>
      <w:r>
        <w:rPr>
          <w:sz w:val="23"/>
        </w:rPr>
        <w:t>)</w:t>
      </w:r>
    </w:p>
    <w:p w14:paraId="499379C8"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Conclusions of the 2</w:t>
      </w:r>
      <w:proofErr w:type="spellStart"/>
      <w:r>
        <w:rPr>
          <w:position w:val="11"/>
          <w:sz w:val="15"/>
        </w:rPr>
        <w:t>nd</w:t>
      </w:r>
      <w:proofErr w:type="spellEnd"/>
      <w:r>
        <w:rPr>
          <w:position w:val="11"/>
          <w:sz w:val="15"/>
        </w:rPr>
        <w:t xml:space="preserve">  </w:t>
      </w:r>
      <w:proofErr w:type="spellStart"/>
      <w:r>
        <w:rPr>
          <w:sz w:val="23"/>
        </w:rPr>
        <w:t>YouFra</w:t>
      </w:r>
      <w:proofErr w:type="spellEnd"/>
      <w:r>
        <w:rPr>
          <w:sz w:val="23"/>
        </w:rPr>
        <w:t xml:space="preserve"> International Assembly (Croatia,  2014)</w:t>
      </w:r>
    </w:p>
    <w:p w14:paraId="39B3BCC8" w14:textId="77777777" w:rsidR="00684DB9" w:rsidRDefault="00684DB9" w:rsidP="00684DB9">
      <w:pPr>
        <w:pStyle w:val="ListParagraph"/>
        <w:numPr>
          <w:ilvl w:val="1"/>
          <w:numId w:val="1"/>
        </w:numPr>
        <w:tabs>
          <w:tab w:val="left" w:pos="803"/>
        </w:tabs>
        <w:spacing w:before="1"/>
        <w:jc w:val="left"/>
        <w:rPr>
          <w:sz w:val="23"/>
        </w:rPr>
      </w:pPr>
      <w:r>
        <w:rPr>
          <w:sz w:val="23"/>
        </w:rPr>
        <w:t>Celebrations in the Fraternity of the Franciscan</w:t>
      </w:r>
      <w:r>
        <w:rPr>
          <w:spacing w:val="50"/>
          <w:sz w:val="23"/>
        </w:rPr>
        <w:t xml:space="preserve"> </w:t>
      </w:r>
      <w:r>
        <w:rPr>
          <w:sz w:val="23"/>
        </w:rPr>
        <w:t>Youth</w:t>
      </w:r>
    </w:p>
    <w:p w14:paraId="3F5E174D" w14:textId="77777777" w:rsidR="00684DB9" w:rsidRDefault="00684DB9" w:rsidP="00684DB9">
      <w:pPr>
        <w:pStyle w:val="BodyText"/>
        <w:spacing w:before="4"/>
      </w:pPr>
    </w:p>
    <w:p w14:paraId="17B0CC3A" w14:textId="688BF83A" w:rsidR="00684DB9" w:rsidRDefault="00F35C68" w:rsidP="00684DB9">
      <w:pPr>
        <w:pStyle w:val="BodyText"/>
        <w:spacing w:before="1" w:line="242" w:lineRule="auto"/>
        <w:ind w:left="101" w:right="105"/>
        <w:jc w:val="both"/>
      </w:pPr>
      <w:r>
        <w:tab/>
      </w:r>
      <w:r w:rsidR="00684DB9">
        <w:t xml:space="preserve">It is important for fraternities to realize that today’s </w:t>
      </w:r>
      <w:proofErr w:type="spellStart"/>
      <w:r w:rsidR="00684DB9">
        <w:t>YouFra</w:t>
      </w:r>
      <w:proofErr w:type="spellEnd"/>
      <w:r w:rsidR="00684DB9">
        <w:t xml:space="preserve"> is different from the </w:t>
      </w:r>
      <w:proofErr w:type="spellStart"/>
      <w:r w:rsidR="00684DB9">
        <w:t>YouFra</w:t>
      </w:r>
      <w:proofErr w:type="spellEnd"/>
      <w:r w:rsidR="00684DB9">
        <w:t xml:space="preserve"> of the past.  The above documents are helpful aids in understanding the nature of </w:t>
      </w:r>
      <w:proofErr w:type="spellStart"/>
      <w:r w:rsidR="00684DB9">
        <w:t>YouFra</w:t>
      </w:r>
      <w:proofErr w:type="spellEnd"/>
      <w:r w:rsidR="00684DB9">
        <w:t xml:space="preserve"> and how best to work with Franciscan</w:t>
      </w:r>
      <w:r w:rsidR="00684DB9">
        <w:rPr>
          <w:spacing w:val="30"/>
        </w:rPr>
        <w:t xml:space="preserve"> </w:t>
      </w:r>
      <w:r w:rsidR="00684DB9">
        <w:t>Youth.</w:t>
      </w:r>
    </w:p>
    <w:p w14:paraId="74978C15" w14:textId="77777777" w:rsidR="00684DB9" w:rsidRDefault="00684DB9" w:rsidP="00684DB9">
      <w:pPr>
        <w:pStyle w:val="BodyText"/>
        <w:spacing w:before="8"/>
      </w:pPr>
    </w:p>
    <w:p w14:paraId="74E5F89D" w14:textId="49A3664B" w:rsidR="00684DB9" w:rsidRDefault="00684DB9" w:rsidP="00684DB9">
      <w:pPr>
        <w:pStyle w:val="Heading2"/>
      </w:pPr>
      <w:r>
        <w:t xml:space="preserve">Proposal 8 – </w:t>
      </w:r>
      <w:r w:rsidR="00DB182C">
        <w:t xml:space="preserve">OFS </w:t>
      </w:r>
      <w:r>
        <w:t>Engagement with Franciscan</w:t>
      </w:r>
      <w:r>
        <w:rPr>
          <w:spacing w:val="50"/>
        </w:rPr>
        <w:t xml:space="preserve"> </w:t>
      </w:r>
      <w:r>
        <w:t>Youth</w:t>
      </w:r>
    </w:p>
    <w:p w14:paraId="64AFEB3F" w14:textId="77777777" w:rsidR="00924548" w:rsidRDefault="00924548" w:rsidP="00684DB9">
      <w:pPr>
        <w:pStyle w:val="Heading2"/>
      </w:pPr>
    </w:p>
    <w:p w14:paraId="357F89F5" w14:textId="5CBEB364" w:rsidR="00684DB9" w:rsidRDefault="00F35C68" w:rsidP="00684DB9">
      <w:pPr>
        <w:pStyle w:val="BodyText"/>
        <w:spacing w:line="242" w:lineRule="auto"/>
        <w:ind w:left="101" w:right="106"/>
        <w:jc w:val="both"/>
      </w:pPr>
      <w:r>
        <w:tab/>
      </w:r>
      <w:r w:rsidR="00684DB9">
        <w:t xml:space="preserve">It </w:t>
      </w:r>
      <w:r w:rsidR="00684DB9">
        <w:rPr>
          <w:noProof/>
        </w:rPr>
        <w:t>is proposed</w:t>
      </w:r>
      <w:r w:rsidR="00684DB9">
        <w:t xml:space="preserve"> that </w:t>
      </w:r>
      <w:r w:rsidR="00684DB9">
        <w:rPr>
          <w:noProof/>
        </w:rPr>
        <w:t xml:space="preserve">greater strides be made </w:t>
      </w:r>
      <w:r w:rsidR="00684DB9">
        <w:rPr>
          <w:noProof/>
          <w:spacing w:val="1"/>
        </w:rPr>
        <w:t xml:space="preserve">by </w:t>
      </w:r>
      <w:r w:rsidR="00684DB9">
        <w:rPr>
          <w:noProof/>
        </w:rPr>
        <w:t>the Secular Franciscan Order</w:t>
      </w:r>
      <w:r w:rsidR="00684DB9">
        <w:t xml:space="preserve"> in sharing its experience of evangelical life with youth</w:t>
      </w:r>
      <w:r w:rsidR="00684DB9">
        <w:rPr>
          <w:spacing w:val="40"/>
        </w:rPr>
        <w:t xml:space="preserve"> </w:t>
      </w:r>
      <w:r w:rsidR="00684DB9">
        <w:t>by:</w:t>
      </w:r>
    </w:p>
    <w:p w14:paraId="78DC5DA2" w14:textId="77777777" w:rsidR="00684DB9" w:rsidRDefault="00684DB9" w:rsidP="00684DB9">
      <w:pPr>
        <w:pStyle w:val="ListParagraph"/>
        <w:numPr>
          <w:ilvl w:val="1"/>
          <w:numId w:val="1"/>
        </w:numPr>
        <w:tabs>
          <w:tab w:val="left" w:pos="803"/>
        </w:tabs>
        <w:spacing w:before="2"/>
        <w:ind w:right="105"/>
        <w:rPr>
          <w:sz w:val="23"/>
        </w:rPr>
      </w:pPr>
      <w:r>
        <w:rPr>
          <w:sz w:val="23"/>
        </w:rPr>
        <w:t>developing a formation module for use by Secular Franciscans that would outline the call of the OFS to share its experience of evangelical life with youth and its overall responsibility for Franciscan</w:t>
      </w:r>
      <w:r>
        <w:rPr>
          <w:spacing w:val="30"/>
          <w:sz w:val="23"/>
        </w:rPr>
        <w:t xml:space="preserve"> </w:t>
      </w:r>
      <w:r>
        <w:rPr>
          <w:sz w:val="23"/>
        </w:rPr>
        <w:t>Youth;</w:t>
      </w:r>
    </w:p>
    <w:p w14:paraId="390103B1" w14:textId="4BE0CCB8" w:rsidR="00684DB9" w:rsidRDefault="00684DB9" w:rsidP="00684DB9">
      <w:pPr>
        <w:pStyle w:val="ListParagraph"/>
        <w:numPr>
          <w:ilvl w:val="1"/>
          <w:numId w:val="1"/>
        </w:numPr>
        <w:tabs>
          <w:tab w:val="left" w:pos="803"/>
        </w:tabs>
        <w:spacing w:before="6"/>
        <w:ind w:right="105"/>
        <w:rPr>
          <w:sz w:val="23"/>
        </w:rPr>
      </w:pPr>
      <w:r>
        <w:rPr>
          <w:sz w:val="23"/>
        </w:rPr>
        <w:t xml:space="preserve">encouraging local fraternities to reach out to youth who may be seeking an experience of evangelical life in the manner of St. Francis (all available technological means should </w:t>
      </w:r>
      <w:r>
        <w:rPr>
          <w:noProof/>
          <w:sz w:val="23"/>
        </w:rPr>
        <w:t>be employed</w:t>
      </w:r>
      <w:r>
        <w:rPr>
          <w:sz w:val="23"/>
        </w:rPr>
        <w:t xml:space="preserve"> in reaching out to young people, including social media, blogs, etc.);</w:t>
      </w:r>
    </w:p>
    <w:p w14:paraId="76F7703E" w14:textId="152C7F26" w:rsidR="00684DB9" w:rsidRDefault="00684DB9" w:rsidP="00684DB9">
      <w:pPr>
        <w:pStyle w:val="ListParagraph"/>
        <w:numPr>
          <w:ilvl w:val="1"/>
          <w:numId w:val="1"/>
        </w:numPr>
        <w:tabs>
          <w:tab w:val="left" w:pos="803"/>
        </w:tabs>
        <w:ind w:right="105"/>
        <w:rPr>
          <w:sz w:val="23"/>
        </w:rPr>
      </w:pPr>
      <w:r>
        <w:rPr>
          <w:sz w:val="23"/>
        </w:rPr>
        <w:t xml:space="preserve">organizing special activities for young people, and even children, </w:t>
      </w:r>
      <w:r>
        <w:rPr>
          <w:noProof/>
          <w:sz w:val="23"/>
        </w:rPr>
        <w:t>in order to</w:t>
      </w:r>
      <w:r>
        <w:rPr>
          <w:sz w:val="23"/>
        </w:rPr>
        <w:t xml:space="preserve"> sha</w:t>
      </w:r>
      <w:r w:rsidR="00924548">
        <w:rPr>
          <w:sz w:val="23"/>
        </w:rPr>
        <w:t xml:space="preserve">re its experience with them, and to promote the </w:t>
      </w:r>
      <w:r>
        <w:rPr>
          <w:sz w:val="23"/>
        </w:rPr>
        <w:t>c</w:t>
      </w:r>
      <w:r w:rsidR="00DB182C">
        <w:rPr>
          <w:sz w:val="23"/>
        </w:rPr>
        <w:t xml:space="preserve">reation of </w:t>
      </w:r>
      <w:proofErr w:type="spellStart"/>
      <w:r w:rsidR="00DB182C">
        <w:rPr>
          <w:sz w:val="23"/>
        </w:rPr>
        <w:t>YouFra</w:t>
      </w:r>
      <w:proofErr w:type="spellEnd"/>
      <w:r w:rsidR="00DB182C">
        <w:rPr>
          <w:sz w:val="23"/>
        </w:rPr>
        <w:t xml:space="preserve"> F</w:t>
      </w:r>
      <w:r w:rsidR="00924548">
        <w:rPr>
          <w:sz w:val="23"/>
        </w:rPr>
        <w:t xml:space="preserve">raternities in </w:t>
      </w:r>
      <w:r>
        <w:rPr>
          <w:sz w:val="23"/>
        </w:rPr>
        <w:t>their  localities;</w:t>
      </w:r>
    </w:p>
    <w:p w14:paraId="0D99FDA7" w14:textId="6706BD5C" w:rsidR="00684DB9" w:rsidRDefault="00684DB9" w:rsidP="00684DB9">
      <w:pPr>
        <w:pStyle w:val="ListParagraph"/>
        <w:numPr>
          <w:ilvl w:val="1"/>
          <w:numId w:val="1"/>
        </w:numPr>
        <w:tabs>
          <w:tab w:val="left" w:pos="803"/>
        </w:tabs>
        <w:spacing w:before="2"/>
        <w:ind w:right="106"/>
        <w:rPr>
          <w:sz w:val="23"/>
        </w:rPr>
      </w:pPr>
      <w:r>
        <w:rPr>
          <w:sz w:val="23"/>
        </w:rPr>
        <w:t xml:space="preserve">organizing joint gatherings, </w:t>
      </w:r>
      <w:r>
        <w:rPr>
          <w:noProof/>
          <w:sz w:val="23"/>
        </w:rPr>
        <w:t>activities,</w:t>
      </w:r>
      <w:r>
        <w:rPr>
          <w:sz w:val="23"/>
        </w:rPr>
        <w:t xml:space="preserve"> and events in thos</w:t>
      </w:r>
      <w:r w:rsidR="00DB182C">
        <w:rPr>
          <w:sz w:val="23"/>
        </w:rPr>
        <w:t xml:space="preserve">e areas where there are </w:t>
      </w:r>
      <w:proofErr w:type="spellStart"/>
      <w:r w:rsidR="00DB182C">
        <w:rPr>
          <w:sz w:val="23"/>
        </w:rPr>
        <w:t>YouFra</w:t>
      </w:r>
      <w:proofErr w:type="spellEnd"/>
      <w:r w:rsidR="00DB182C">
        <w:rPr>
          <w:sz w:val="23"/>
        </w:rPr>
        <w:t xml:space="preserve"> F</w:t>
      </w:r>
      <w:bookmarkStart w:id="0" w:name="_GoBack"/>
      <w:bookmarkEnd w:id="0"/>
      <w:r>
        <w:rPr>
          <w:sz w:val="23"/>
        </w:rPr>
        <w:t xml:space="preserve">raternities so as to provide opportunities for getting to know one another better and, through these activities, </w:t>
      </w:r>
      <w:r w:rsidR="006C6E44">
        <w:rPr>
          <w:sz w:val="23"/>
        </w:rPr>
        <w:t xml:space="preserve">to </w:t>
      </w:r>
      <w:r>
        <w:rPr>
          <w:sz w:val="23"/>
        </w:rPr>
        <w:t>strengthen their awareness of belonging to the whole Franciscan Family;</w:t>
      </w:r>
      <w:r>
        <w:rPr>
          <w:spacing w:val="11"/>
          <w:sz w:val="23"/>
        </w:rPr>
        <w:t xml:space="preserve"> </w:t>
      </w:r>
      <w:r>
        <w:rPr>
          <w:sz w:val="23"/>
        </w:rPr>
        <w:t>and</w:t>
      </w:r>
    </w:p>
    <w:p w14:paraId="67A49E59" w14:textId="77777777" w:rsidR="00684DB9" w:rsidRDefault="00684DB9" w:rsidP="00684DB9">
      <w:pPr>
        <w:pStyle w:val="ListParagraph"/>
        <w:numPr>
          <w:ilvl w:val="1"/>
          <w:numId w:val="1"/>
        </w:numPr>
        <w:tabs>
          <w:tab w:val="left" w:pos="803"/>
        </w:tabs>
        <w:ind w:right="106"/>
        <w:rPr>
          <w:sz w:val="23"/>
        </w:rPr>
      </w:pPr>
      <w:proofErr w:type="gramStart"/>
      <w:r>
        <w:rPr>
          <w:sz w:val="23"/>
        </w:rPr>
        <w:t>exploring</w:t>
      </w:r>
      <w:proofErr w:type="gramEnd"/>
      <w:r>
        <w:rPr>
          <w:sz w:val="23"/>
        </w:rPr>
        <w:t xml:space="preserve"> opportunities to collaborate with </w:t>
      </w:r>
      <w:proofErr w:type="spellStart"/>
      <w:r>
        <w:rPr>
          <w:sz w:val="23"/>
        </w:rPr>
        <w:t>YouFra</w:t>
      </w:r>
      <w:proofErr w:type="spellEnd"/>
      <w:r>
        <w:rPr>
          <w:sz w:val="23"/>
        </w:rPr>
        <w:t xml:space="preserve"> members in areas of responsibility in which they have a particular competence; for example, development of websites and engagement in social</w:t>
      </w:r>
      <w:r>
        <w:rPr>
          <w:spacing w:val="28"/>
          <w:sz w:val="23"/>
        </w:rPr>
        <w:t xml:space="preserve"> </w:t>
      </w:r>
      <w:r>
        <w:rPr>
          <w:sz w:val="23"/>
        </w:rPr>
        <w:t>networks).</w:t>
      </w:r>
    </w:p>
    <w:p w14:paraId="315B9C64" w14:textId="77777777" w:rsidR="00684DB9" w:rsidRDefault="00684DB9" w:rsidP="00684DB9">
      <w:pPr>
        <w:pStyle w:val="BodyText"/>
        <w:spacing w:before="3"/>
        <w:rPr>
          <w:sz w:val="16"/>
          <w:szCs w:val="16"/>
        </w:rPr>
      </w:pPr>
    </w:p>
    <w:p w14:paraId="228B7CED" w14:textId="1AF4F9DE" w:rsidR="00684DB9" w:rsidRDefault="00F35C68" w:rsidP="00684DB9">
      <w:pPr>
        <w:pStyle w:val="BodyText"/>
        <w:spacing w:line="242" w:lineRule="auto"/>
        <w:ind w:left="101" w:right="104"/>
        <w:jc w:val="both"/>
      </w:pPr>
      <w:r>
        <w:rPr>
          <w:noProof/>
        </w:rPr>
        <w:tab/>
      </w:r>
      <w:r w:rsidR="00684DB9">
        <w:rPr>
          <w:noProof/>
        </w:rPr>
        <w:t xml:space="preserve">While some may think of Franciscan Youth as the “future” of the Franciscan Family and the Franciscan charism, the Secular Franciscan International Presidency has been reminded on many occasions that Franciscan Youth is part of our </w:t>
      </w:r>
      <w:r w:rsidR="006C6E44">
        <w:rPr>
          <w:noProof/>
        </w:rPr>
        <w:t xml:space="preserve">“present” reality, and that the </w:t>
      </w:r>
      <w:r w:rsidR="00684DB9">
        <w:rPr>
          <w:noProof/>
        </w:rPr>
        <w:t xml:space="preserve">OFS  must  continually seek opportunities to work with YouFra as one of its particular </w:t>
      </w:r>
      <w:r w:rsidR="00684DB9">
        <w:rPr>
          <w:noProof/>
          <w:spacing w:val="18"/>
        </w:rPr>
        <w:t xml:space="preserve"> </w:t>
      </w:r>
      <w:r w:rsidR="00684DB9">
        <w:rPr>
          <w:noProof/>
        </w:rPr>
        <w:t>ministries.</w:t>
      </w:r>
    </w:p>
    <w:p w14:paraId="5C444658" w14:textId="77777777" w:rsidR="00610E0D" w:rsidRDefault="00DB182C"/>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BB8"/>
    <w:multiLevelType w:val="hybridMultilevel"/>
    <w:tmpl w:val="4A8A174A"/>
    <w:lvl w:ilvl="0" w:tplc="BEE27224">
      <w:start w:val="1"/>
      <w:numFmt w:val="decimal"/>
      <w:lvlText w:val="%1."/>
      <w:lvlJc w:val="left"/>
      <w:pPr>
        <w:ind w:left="334" w:hanging="233"/>
      </w:pPr>
      <w:rPr>
        <w:rFonts w:ascii="Times New Roman" w:eastAsia="Times New Roman" w:hAnsi="Times New Roman" w:cs="Times New Roman" w:hint="default"/>
        <w:b/>
        <w:bCs/>
        <w:w w:val="101"/>
        <w:sz w:val="23"/>
        <w:szCs w:val="23"/>
      </w:rPr>
    </w:lvl>
    <w:lvl w:ilvl="1" w:tplc="348A0152">
      <w:numFmt w:val="bullet"/>
      <w:lvlText w:val=""/>
      <w:lvlJc w:val="left"/>
      <w:pPr>
        <w:ind w:left="802" w:hanging="351"/>
      </w:pPr>
      <w:rPr>
        <w:rFonts w:ascii="Symbol" w:eastAsia="Symbol" w:hAnsi="Symbol" w:cs="Symbol" w:hint="default"/>
        <w:w w:val="101"/>
        <w:sz w:val="23"/>
        <w:szCs w:val="23"/>
      </w:rPr>
    </w:lvl>
    <w:lvl w:ilvl="2" w:tplc="274E51F6">
      <w:numFmt w:val="bullet"/>
      <w:lvlText w:val="•"/>
      <w:lvlJc w:val="left"/>
      <w:pPr>
        <w:ind w:left="1746" w:hanging="351"/>
      </w:pPr>
    </w:lvl>
    <w:lvl w:ilvl="3" w:tplc="A18634A0">
      <w:numFmt w:val="bullet"/>
      <w:lvlText w:val="•"/>
      <w:lvlJc w:val="left"/>
      <w:pPr>
        <w:ind w:left="2693" w:hanging="351"/>
      </w:pPr>
    </w:lvl>
    <w:lvl w:ilvl="4" w:tplc="5A781F6C">
      <w:numFmt w:val="bullet"/>
      <w:lvlText w:val="•"/>
      <w:lvlJc w:val="left"/>
      <w:pPr>
        <w:ind w:left="3640" w:hanging="351"/>
      </w:pPr>
    </w:lvl>
    <w:lvl w:ilvl="5" w:tplc="F2C6153A">
      <w:numFmt w:val="bullet"/>
      <w:lvlText w:val="•"/>
      <w:lvlJc w:val="left"/>
      <w:pPr>
        <w:ind w:left="4586" w:hanging="351"/>
      </w:pPr>
    </w:lvl>
    <w:lvl w:ilvl="6" w:tplc="B2F84796">
      <w:numFmt w:val="bullet"/>
      <w:lvlText w:val="•"/>
      <w:lvlJc w:val="left"/>
      <w:pPr>
        <w:ind w:left="5533" w:hanging="351"/>
      </w:pPr>
    </w:lvl>
    <w:lvl w:ilvl="7" w:tplc="B38CB34E">
      <w:numFmt w:val="bullet"/>
      <w:lvlText w:val="•"/>
      <w:lvlJc w:val="left"/>
      <w:pPr>
        <w:ind w:left="6480" w:hanging="351"/>
      </w:pPr>
    </w:lvl>
    <w:lvl w:ilvl="8" w:tplc="61404CFA">
      <w:numFmt w:val="bullet"/>
      <w:lvlText w:val="•"/>
      <w:lvlJc w:val="left"/>
      <w:pPr>
        <w:ind w:left="7426" w:hanging="35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B9"/>
    <w:rsid w:val="00684DB9"/>
    <w:rsid w:val="006C6E44"/>
    <w:rsid w:val="008A5703"/>
    <w:rsid w:val="008B1201"/>
    <w:rsid w:val="00924548"/>
    <w:rsid w:val="00975BA4"/>
    <w:rsid w:val="00D00437"/>
    <w:rsid w:val="00DB182C"/>
    <w:rsid w:val="00E84D86"/>
    <w:rsid w:val="00F35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C49E"/>
  <w15:chartTrackingRefBased/>
  <w15:docId w15:val="{E16E2EBD-0D80-4596-A227-0D44D42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84DB9"/>
    <w:pPr>
      <w:widowControl w:val="0"/>
      <w:autoSpaceDE w:val="0"/>
      <w:autoSpaceDN w:val="0"/>
      <w:spacing w:after="0" w:line="240" w:lineRule="auto"/>
      <w:ind w:left="334" w:hanging="233"/>
      <w:jc w:val="both"/>
      <w:outlineLvl w:val="0"/>
    </w:pPr>
    <w:rPr>
      <w:rFonts w:ascii="Times New Roman" w:eastAsia="Times New Roman" w:hAnsi="Times New Roman" w:cs="Times New Roman"/>
      <w:b/>
      <w:bCs/>
      <w:sz w:val="23"/>
      <w:szCs w:val="23"/>
      <w:lang w:val="en-US"/>
    </w:rPr>
  </w:style>
  <w:style w:type="paragraph" w:styleId="Heading2">
    <w:name w:val="heading 2"/>
    <w:basedOn w:val="Normal"/>
    <w:link w:val="Heading2Char"/>
    <w:uiPriority w:val="1"/>
    <w:semiHidden/>
    <w:unhideWhenUsed/>
    <w:qFormat/>
    <w:rsid w:val="00684DB9"/>
    <w:pPr>
      <w:widowControl w:val="0"/>
      <w:autoSpaceDE w:val="0"/>
      <w:autoSpaceDN w:val="0"/>
      <w:spacing w:after="0" w:line="264" w:lineRule="exact"/>
      <w:ind w:left="101"/>
      <w:jc w:val="both"/>
      <w:outlineLvl w:val="1"/>
    </w:pPr>
    <w:rPr>
      <w:rFonts w:ascii="Times New Roman" w:eastAsia="Times New Roman" w:hAnsi="Times New Roman" w:cs="Times New Roman"/>
      <w:b/>
      <w:bCs/>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DB9"/>
    <w:rPr>
      <w:rFonts w:ascii="Times New Roman" w:eastAsia="Times New Roman" w:hAnsi="Times New Roman" w:cs="Times New Roman"/>
      <w:b/>
      <w:bCs/>
      <w:sz w:val="23"/>
      <w:szCs w:val="23"/>
      <w:lang w:val="en-US"/>
    </w:rPr>
  </w:style>
  <w:style w:type="character" w:customStyle="1" w:styleId="Heading2Char">
    <w:name w:val="Heading 2 Char"/>
    <w:basedOn w:val="DefaultParagraphFont"/>
    <w:link w:val="Heading2"/>
    <w:uiPriority w:val="1"/>
    <w:semiHidden/>
    <w:rsid w:val="00684DB9"/>
    <w:rPr>
      <w:rFonts w:ascii="Times New Roman" w:eastAsia="Times New Roman" w:hAnsi="Times New Roman" w:cs="Times New Roman"/>
      <w:b/>
      <w:bCs/>
      <w:i/>
      <w:sz w:val="23"/>
      <w:szCs w:val="23"/>
      <w:lang w:val="en-US"/>
    </w:rPr>
  </w:style>
  <w:style w:type="paragraph" w:styleId="BodyText">
    <w:name w:val="Body Text"/>
    <w:basedOn w:val="Normal"/>
    <w:link w:val="BodyTextChar"/>
    <w:uiPriority w:val="1"/>
    <w:semiHidden/>
    <w:unhideWhenUsed/>
    <w:qFormat/>
    <w:rsid w:val="00684DB9"/>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semiHidden/>
    <w:rsid w:val="00684DB9"/>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684DB9"/>
    <w:pPr>
      <w:widowControl w:val="0"/>
      <w:autoSpaceDE w:val="0"/>
      <w:autoSpaceDN w:val="0"/>
      <w:spacing w:before="4" w:after="0" w:line="240" w:lineRule="auto"/>
      <w:ind w:left="802" w:hanging="351"/>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767</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SPIRITUAL ASSISTANCE AND FRANCISCAN YOUTH</vt:lpstr>
      <vt:lpstr/>
      <vt:lpstr>OFS General Chapter 2017</vt:lpstr>
      <vt:lpstr/>
      <vt:lpstr>SPIRITUAL ASSISTANCE</vt:lpstr>
      <vt:lpstr>FRANCISCAN YOUTH (YOUFRA)</vt:lpstr>
      <vt:lpstr>    Proposal 8 – OFS Engagement with Franciscan Youth</vt:lpstr>
      <vt: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2017-06-12T01:28:00Z</dcterms:created>
  <dcterms:modified xsi:type="dcterms:W3CDTF">2017-12-29T05:55:00Z</dcterms:modified>
</cp:coreProperties>
</file>