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561C5" w14:textId="77777777" w:rsidR="00EA7996" w:rsidRDefault="00C441D3" w:rsidP="00C441D3">
      <w:pPr>
        <w:ind w:left="720"/>
        <w:jc w:val="center"/>
        <w:rPr>
          <w:i/>
          <w:iCs/>
          <w:color w:val="000000" w:themeColor="text1"/>
        </w:rPr>
      </w:pPr>
      <w:r w:rsidRPr="00C441D3">
        <w:rPr>
          <w:i/>
          <w:iCs/>
          <w:color w:val="000000" w:themeColor="text1"/>
        </w:rPr>
        <w:t>Monthly Spiritual Message</w:t>
      </w:r>
    </w:p>
    <w:p w14:paraId="3311FD8F" w14:textId="77777777" w:rsidR="00EA7996" w:rsidRDefault="00EA7996" w:rsidP="00C441D3">
      <w:pPr>
        <w:ind w:left="720"/>
        <w:jc w:val="center"/>
        <w:rPr>
          <w:i/>
          <w:iCs/>
          <w:color w:val="000000" w:themeColor="text1"/>
        </w:rPr>
      </w:pPr>
    </w:p>
    <w:p w14:paraId="7A8C6B07" w14:textId="2AD47179" w:rsidR="00C441D3" w:rsidRPr="00EA7996" w:rsidRDefault="00C441D3" w:rsidP="00C441D3">
      <w:pPr>
        <w:ind w:left="720"/>
        <w:jc w:val="center"/>
        <w:rPr>
          <w:b/>
          <w:bCs/>
          <w:color w:val="000000" w:themeColor="text1"/>
        </w:rPr>
      </w:pPr>
      <w:r w:rsidRPr="00C441D3">
        <w:rPr>
          <w:i/>
          <w:iCs/>
          <w:color w:val="000000" w:themeColor="text1"/>
        </w:rPr>
        <w:t xml:space="preserve"> </w:t>
      </w:r>
      <w:r w:rsidRPr="00EA7996">
        <w:rPr>
          <w:b/>
          <w:bCs/>
          <w:color w:val="000000" w:themeColor="text1"/>
        </w:rPr>
        <w:t>June 2020</w:t>
      </w:r>
    </w:p>
    <w:p w14:paraId="3D536FD2" w14:textId="77777777" w:rsidR="00C441D3" w:rsidRPr="00B64146" w:rsidRDefault="00C441D3" w:rsidP="0015139A">
      <w:pPr>
        <w:jc w:val="center"/>
        <w:rPr>
          <w:b/>
          <w:bCs/>
          <w:color w:val="000000" w:themeColor="text1"/>
          <w:sz w:val="12"/>
          <w:szCs w:val="12"/>
        </w:rPr>
      </w:pPr>
    </w:p>
    <w:p w14:paraId="792F9D07" w14:textId="1209B2F0" w:rsidR="00C441D3" w:rsidRDefault="00C441D3" w:rsidP="0015139A">
      <w:pPr>
        <w:jc w:val="center"/>
        <w:rPr>
          <w:b/>
          <w:bCs/>
          <w:color w:val="000000" w:themeColor="text1"/>
        </w:rPr>
      </w:pPr>
      <w:r>
        <w:rPr>
          <w:b/>
          <w:bCs/>
          <w:color w:val="000000" w:themeColor="text1"/>
        </w:rPr>
        <w:t xml:space="preserve">A TIME </w:t>
      </w:r>
      <w:r w:rsidR="004C5B2A">
        <w:rPr>
          <w:b/>
          <w:bCs/>
          <w:color w:val="000000" w:themeColor="text1"/>
        </w:rPr>
        <w:t xml:space="preserve">OF </w:t>
      </w:r>
      <w:r w:rsidR="0015139A" w:rsidRPr="00604B46">
        <w:rPr>
          <w:b/>
          <w:bCs/>
          <w:color w:val="000000" w:themeColor="text1"/>
        </w:rPr>
        <w:t>SPIRITUAL COMMUNION</w:t>
      </w:r>
    </w:p>
    <w:p w14:paraId="29525D0F" w14:textId="77777777" w:rsidR="00604B46" w:rsidRPr="00C441D3" w:rsidRDefault="00604B46" w:rsidP="00604B46">
      <w:pPr>
        <w:rPr>
          <w:color w:val="000000" w:themeColor="text1"/>
          <w:sz w:val="16"/>
          <w:szCs w:val="16"/>
        </w:rPr>
      </w:pPr>
    </w:p>
    <w:p w14:paraId="4D56476C" w14:textId="79D3B238" w:rsidR="006335C1" w:rsidRPr="001B17C8" w:rsidRDefault="00AA4A00" w:rsidP="00EB3A8C">
      <w:pPr>
        <w:ind w:firstLine="720"/>
        <w:jc w:val="both"/>
        <w:rPr>
          <w:color w:val="000000" w:themeColor="text1"/>
          <w:sz w:val="23"/>
          <w:szCs w:val="23"/>
        </w:rPr>
      </w:pPr>
      <w:r w:rsidRPr="001B17C8">
        <w:rPr>
          <w:color w:val="000000" w:themeColor="text1"/>
          <w:sz w:val="23"/>
          <w:szCs w:val="23"/>
        </w:rPr>
        <w:t>Th</w:t>
      </w:r>
      <w:r w:rsidR="00BA7C11" w:rsidRPr="001B17C8">
        <w:rPr>
          <w:color w:val="000000" w:themeColor="text1"/>
          <w:sz w:val="23"/>
          <w:szCs w:val="23"/>
        </w:rPr>
        <w:t xml:space="preserve">is </w:t>
      </w:r>
      <w:r w:rsidRPr="001B17C8">
        <w:rPr>
          <w:color w:val="000000" w:themeColor="text1"/>
          <w:sz w:val="23"/>
          <w:szCs w:val="23"/>
        </w:rPr>
        <w:t>year</w:t>
      </w:r>
      <w:r w:rsidR="00C441D3" w:rsidRPr="001B17C8">
        <w:rPr>
          <w:color w:val="000000" w:themeColor="text1"/>
          <w:sz w:val="23"/>
          <w:szCs w:val="23"/>
        </w:rPr>
        <w:t xml:space="preserve"> </w:t>
      </w:r>
      <w:r w:rsidR="00DF0583" w:rsidRPr="001B17C8">
        <w:rPr>
          <w:color w:val="000000" w:themeColor="text1"/>
          <w:sz w:val="23"/>
          <w:szCs w:val="23"/>
        </w:rPr>
        <w:t xml:space="preserve">became </w:t>
      </w:r>
      <w:r w:rsidRPr="001B17C8">
        <w:rPr>
          <w:color w:val="000000" w:themeColor="text1"/>
          <w:sz w:val="23"/>
          <w:szCs w:val="23"/>
        </w:rPr>
        <w:t xml:space="preserve">for us the year of </w:t>
      </w:r>
      <w:r w:rsidR="00931B7A" w:rsidRPr="001B17C8">
        <w:rPr>
          <w:color w:val="000000" w:themeColor="text1"/>
          <w:sz w:val="23"/>
          <w:szCs w:val="23"/>
        </w:rPr>
        <w:t>“</w:t>
      </w:r>
      <w:r w:rsidRPr="001B17C8">
        <w:rPr>
          <w:color w:val="000000" w:themeColor="text1"/>
          <w:sz w:val="23"/>
          <w:szCs w:val="23"/>
        </w:rPr>
        <w:t>Spiritual Communion</w:t>
      </w:r>
      <w:r w:rsidR="00931B7A" w:rsidRPr="001B17C8">
        <w:rPr>
          <w:color w:val="000000" w:themeColor="text1"/>
          <w:sz w:val="23"/>
          <w:szCs w:val="23"/>
        </w:rPr>
        <w:t>”</w:t>
      </w:r>
      <w:r w:rsidR="00CC78AA" w:rsidRPr="001B17C8">
        <w:rPr>
          <w:color w:val="000000" w:themeColor="text1"/>
          <w:sz w:val="23"/>
          <w:szCs w:val="23"/>
        </w:rPr>
        <w:t xml:space="preserve"> </w:t>
      </w:r>
      <w:r w:rsidR="004C5B2A" w:rsidRPr="001B17C8">
        <w:rPr>
          <w:color w:val="000000" w:themeColor="text1"/>
          <w:sz w:val="23"/>
          <w:szCs w:val="23"/>
        </w:rPr>
        <w:t xml:space="preserve">because </w:t>
      </w:r>
      <w:r w:rsidR="00947D20">
        <w:rPr>
          <w:color w:val="000000" w:themeColor="text1"/>
          <w:sz w:val="23"/>
          <w:szCs w:val="23"/>
        </w:rPr>
        <w:t xml:space="preserve">the </w:t>
      </w:r>
      <w:r w:rsidR="00DF0583" w:rsidRPr="001B17C8">
        <w:rPr>
          <w:b/>
          <w:bCs/>
          <w:color w:val="000000" w:themeColor="text1"/>
          <w:sz w:val="23"/>
          <w:szCs w:val="23"/>
        </w:rPr>
        <w:t>Lockdown</w:t>
      </w:r>
      <w:r w:rsidR="00DF0583" w:rsidRPr="001B17C8">
        <w:rPr>
          <w:color w:val="000000" w:themeColor="text1"/>
          <w:sz w:val="23"/>
          <w:szCs w:val="23"/>
        </w:rPr>
        <w:t xml:space="preserve"> closed all the churches just be</w:t>
      </w:r>
      <w:r w:rsidR="00AD6C0D" w:rsidRPr="001B17C8">
        <w:rPr>
          <w:color w:val="000000" w:themeColor="text1"/>
          <w:sz w:val="23"/>
          <w:szCs w:val="23"/>
        </w:rPr>
        <w:t xml:space="preserve">fore </w:t>
      </w:r>
      <w:r w:rsidR="004C5B2A" w:rsidRPr="001B17C8">
        <w:rPr>
          <w:color w:val="000000" w:themeColor="text1"/>
          <w:sz w:val="23"/>
          <w:szCs w:val="23"/>
        </w:rPr>
        <w:t>Easter</w:t>
      </w:r>
      <w:r w:rsidR="00DF0583" w:rsidRPr="001B17C8">
        <w:rPr>
          <w:color w:val="000000" w:themeColor="text1"/>
          <w:sz w:val="23"/>
          <w:szCs w:val="23"/>
        </w:rPr>
        <w:t xml:space="preserve">. The laity could not </w:t>
      </w:r>
      <w:r w:rsidR="00626E2A" w:rsidRPr="001B17C8">
        <w:rPr>
          <w:color w:val="000000" w:themeColor="text1"/>
          <w:sz w:val="23"/>
          <w:szCs w:val="23"/>
        </w:rPr>
        <w:t>“</w:t>
      </w:r>
      <w:r w:rsidR="00DF0583" w:rsidRPr="001B17C8">
        <w:rPr>
          <w:color w:val="000000" w:themeColor="text1"/>
          <w:sz w:val="23"/>
          <w:szCs w:val="23"/>
        </w:rPr>
        <w:t>celebrate</w:t>
      </w:r>
      <w:r w:rsidR="00626E2A" w:rsidRPr="001B17C8">
        <w:rPr>
          <w:color w:val="000000" w:themeColor="text1"/>
          <w:sz w:val="23"/>
          <w:szCs w:val="23"/>
        </w:rPr>
        <w:t xml:space="preserve"> mass”</w:t>
      </w:r>
      <w:r w:rsidR="00E846C9" w:rsidRPr="001B17C8">
        <w:rPr>
          <w:rStyle w:val="FootnoteReference"/>
          <w:color w:val="000000" w:themeColor="text1"/>
          <w:sz w:val="23"/>
          <w:szCs w:val="23"/>
          <w:vertAlign w:val="superscript"/>
        </w:rPr>
        <w:footnoteReference w:id="1"/>
      </w:r>
      <w:r w:rsidR="001F6038" w:rsidRPr="001B17C8">
        <w:rPr>
          <w:color w:val="000000" w:themeColor="text1"/>
          <w:sz w:val="23"/>
          <w:szCs w:val="23"/>
        </w:rPr>
        <w:t xml:space="preserve"> </w:t>
      </w:r>
      <w:r w:rsidR="00DF0583" w:rsidRPr="001B17C8">
        <w:rPr>
          <w:color w:val="000000" w:themeColor="text1"/>
          <w:sz w:val="23"/>
          <w:szCs w:val="23"/>
        </w:rPr>
        <w:t>or</w:t>
      </w:r>
      <w:r w:rsidR="004C5B2A" w:rsidRPr="001B17C8">
        <w:rPr>
          <w:color w:val="000000" w:themeColor="text1"/>
          <w:sz w:val="23"/>
          <w:szCs w:val="23"/>
        </w:rPr>
        <w:t xml:space="preserve"> receive </w:t>
      </w:r>
      <w:r w:rsidR="00DF0583" w:rsidRPr="001B17C8">
        <w:rPr>
          <w:color w:val="000000" w:themeColor="text1"/>
          <w:sz w:val="23"/>
          <w:szCs w:val="23"/>
        </w:rPr>
        <w:t>Holy Communion</w:t>
      </w:r>
      <w:r w:rsidR="00E846C9" w:rsidRPr="001B17C8">
        <w:rPr>
          <w:color w:val="000000" w:themeColor="text1"/>
          <w:sz w:val="23"/>
          <w:szCs w:val="23"/>
        </w:rPr>
        <w:t>!</w:t>
      </w:r>
      <w:r w:rsidR="00931B7A" w:rsidRPr="001B17C8">
        <w:rPr>
          <w:color w:val="000000" w:themeColor="text1"/>
          <w:sz w:val="23"/>
          <w:szCs w:val="23"/>
        </w:rPr>
        <w:t xml:space="preserve"> </w:t>
      </w:r>
      <w:r w:rsidR="00C441D3" w:rsidRPr="001B17C8">
        <w:rPr>
          <w:color w:val="000000" w:themeColor="text1"/>
          <w:sz w:val="23"/>
          <w:szCs w:val="23"/>
        </w:rPr>
        <w:t>Usually</w:t>
      </w:r>
      <w:r w:rsidR="00331BF6" w:rsidRPr="001B17C8">
        <w:rPr>
          <w:color w:val="000000" w:themeColor="text1"/>
          <w:sz w:val="23"/>
          <w:szCs w:val="23"/>
        </w:rPr>
        <w:t>,</w:t>
      </w:r>
      <w:r w:rsidR="00931B7A" w:rsidRPr="001B17C8">
        <w:rPr>
          <w:color w:val="000000" w:themeColor="text1"/>
          <w:sz w:val="23"/>
          <w:szCs w:val="23"/>
        </w:rPr>
        <w:t xml:space="preserve"> we go to Mass to </w:t>
      </w:r>
      <w:r w:rsidR="00931B7A" w:rsidRPr="00947D20">
        <w:rPr>
          <w:b/>
          <w:bCs/>
          <w:color w:val="000000" w:themeColor="text1"/>
          <w:sz w:val="23"/>
          <w:szCs w:val="23"/>
        </w:rPr>
        <w:t>hear the Word of God</w:t>
      </w:r>
      <w:r w:rsidR="001F6038" w:rsidRPr="001B17C8">
        <w:rPr>
          <w:color w:val="000000" w:themeColor="text1"/>
          <w:sz w:val="23"/>
          <w:szCs w:val="23"/>
        </w:rPr>
        <w:t>,</w:t>
      </w:r>
      <w:r w:rsidR="00931B7A" w:rsidRPr="001B17C8">
        <w:rPr>
          <w:color w:val="000000" w:themeColor="text1"/>
          <w:sz w:val="23"/>
          <w:szCs w:val="23"/>
        </w:rPr>
        <w:t xml:space="preserve"> to </w:t>
      </w:r>
      <w:r w:rsidR="00931B7A" w:rsidRPr="00947D20">
        <w:rPr>
          <w:b/>
          <w:bCs/>
          <w:color w:val="000000" w:themeColor="text1"/>
          <w:sz w:val="23"/>
          <w:szCs w:val="23"/>
        </w:rPr>
        <w:t>offer the Sacrifice</w:t>
      </w:r>
      <w:r w:rsidR="001F6038" w:rsidRPr="001B17C8">
        <w:rPr>
          <w:color w:val="000000" w:themeColor="text1"/>
          <w:sz w:val="23"/>
          <w:szCs w:val="23"/>
        </w:rPr>
        <w:t>,</w:t>
      </w:r>
      <w:r w:rsidR="00931B7A" w:rsidRPr="001B17C8">
        <w:rPr>
          <w:color w:val="000000" w:themeColor="text1"/>
          <w:sz w:val="23"/>
          <w:szCs w:val="23"/>
        </w:rPr>
        <w:t xml:space="preserve"> and to receive </w:t>
      </w:r>
      <w:r w:rsidR="00331BF6" w:rsidRPr="00947D20">
        <w:rPr>
          <w:b/>
          <w:bCs/>
          <w:color w:val="000000" w:themeColor="text1"/>
          <w:sz w:val="23"/>
          <w:szCs w:val="23"/>
        </w:rPr>
        <w:t>Holy Communion</w:t>
      </w:r>
      <w:r w:rsidR="00931B7A" w:rsidRPr="001B17C8">
        <w:rPr>
          <w:color w:val="000000" w:themeColor="text1"/>
          <w:sz w:val="23"/>
          <w:szCs w:val="23"/>
        </w:rPr>
        <w:t xml:space="preserve">. </w:t>
      </w:r>
      <w:r w:rsidR="00331BF6" w:rsidRPr="001B17C8">
        <w:rPr>
          <w:color w:val="000000" w:themeColor="text1"/>
          <w:sz w:val="23"/>
          <w:szCs w:val="23"/>
        </w:rPr>
        <w:t xml:space="preserve">This </w:t>
      </w:r>
      <w:r w:rsidR="00E06803" w:rsidRPr="001B17C8">
        <w:rPr>
          <w:color w:val="000000" w:themeColor="text1"/>
          <w:sz w:val="23"/>
          <w:szCs w:val="23"/>
        </w:rPr>
        <w:t xml:space="preserve">grace </w:t>
      </w:r>
      <w:r w:rsidR="00331BF6" w:rsidRPr="001B17C8">
        <w:rPr>
          <w:color w:val="000000" w:themeColor="text1"/>
          <w:sz w:val="23"/>
          <w:szCs w:val="23"/>
        </w:rPr>
        <w:t>is our privilege</w:t>
      </w:r>
      <w:r w:rsidR="00E06803" w:rsidRPr="001B17C8">
        <w:rPr>
          <w:color w:val="000000" w:themeColor="text1"/>
          <w:sz w:val="23"/>
          <w:szCs w:val="23"/>
        </w:rPr>
        <w:t xml:space="preserve"> and our </w:t>
      </w:r>
      <w:r w:rsidR="00331BF6" w:rsidRPr="001B17C8">
        <w:rPr>
          <w:color w:val="000000" w:themeColor="text1"/>
          <w:sz w:val="23"/>
          <w:szCs w:val="23"/>
        </w:rPr>
        <w:t xml:space="preserve">duty, gifted to us in baptism as Catholics. </w:t>
      </w:r>
      <w:r w:rsidR="00931B7A" w:rsidRPr="001B17C8">
        <w:rPr>
          <w:color w:val="000000" w:themeColor="text1"/>
          <w:sz w:val="23"/>
          <w:szCs w:val="23"/>
        </w:rPr>
        <w:t xml:space="preserve">Lockdown put a stop to our physical participation in the </w:t>
      </w:r>
      <w:r w:rsidR="00331BF6" w:rsidRPr="001B17C8">
        <w:rPr>
          <w:color w:val="000000" w:themeColor="text1"/>
          <w:sz w:val="23"/>
          <w:szCs w:val="23"/>
        </w:rPr>
        <w:t xml:space="preserve">celebration of </w:t>
      </w:r>
      <w:r w:rsidR="00EB3A8C">
        <w:rPr>
          <w:color w:val="000000" w:themeColor="text1"/>
          <w:sz w:val="23"/>
          <w:szCs w:val="23"/>
        </w:rPr>
        <w:t xml:space="preserve">the </w:t>
      </w:r>
      <w:r w:rsidR="00331BF6" w:rsidRPr="001B17C8">
        <w:rPr>
          <w:color w:val="000000" w:themeColor="text1"/>
          <w:sz w:val="23"/>
          <w:szCs w:val="23"/>
        </w:rPr>
        <w:t>Eucharist.</w:t>
      </w:r>
      <w:r w:rsidR="00331BF6" w:rsidRPr="001B17C8">
        <w:rPr>
          <w:rStyle w:val="FootnoteReference"/>
          <w:color w:val="000000" w:themeColor="text1"/>
          <w:sz w:val="23"/>
          <w:szCs w:val="23"/>
          <w:vertAlign w:val="superscript"/>
        </w:rPr>
        <w:footnoteReference w:id="2"/>
      </w:r>
      <w:r w:rsidR="00331BF6" w:rsidRPr="001B17C8">
        <w:rPr>
          <w:color w:val="000000" w:themeColor="text1"/>
          <w:sz w:val="23"/>
          <w:szCs w:val="23"/>
        </w:rPr>
        <w:t xml:space="preserve"> </w:t>
      </w:r>
    </w:p>
    <w:p w14:paraId="295CA017" w14:textId="77777777" w:rsidR="006335C1" w:rsidRPr="001B17C8" w:rsidRDefault="006335C1" w:rsidP="004C5B2A">
      <w:pPr>
        <w:jc w:val="both"/>
        <w:rPr>
          <w:color w:val="000000" w:themeColor="text1"/>
          <w:sz w:val="12"/>
          <w:szCs w:val="12"/>
        </w:rPr>
      </w:pPr>
    </w:p>
    <w:p w14:paraId="5780CF6D" w14:textId="1A7353D0" w:rsidR="006429A0" w:rsidRPr="001B17C8" w:rsidRDefault="004C5B2A" w:rsidP="00EB3A8C">
      <w:pPr>
        <w:ind w:firstLine="720"/>
        <w:jc w:val="both"/>
        <w:rPr>
          <w:color w:val="000000" w:themeColor="text1"/>
          <w:sz w:val="23"/>
          <w:szCs w:val="23"/>
        </w:rPr>
      </w:pPr>
      <w:r w:rsidRPr="001B17C8">
        <w:rPr>
          <w:color w:val="000000" w:themeColor="text1"/>
          <w:sz w:val="23"/>
          <w:szCs w:val="23"/>
        </w:rPr>
        <w:t xml:space="preserve">For some </w:t>
      </w:r>
      <w:r w:rsidR="00931B7A" w:rsidRPr="001B17C8">
        <w:rPr>
          <w:color w:val="000000" w:themeColor="text1"/>
          <w:sz w:val="23"/>
          <w:szCs w:val="23"/>
        </w:rPr>
        <w:t>Catholics</w:t>
      </w:r>
      <w:r w:rsidR="00E06803" w:rsidRPr="001B17C8">
        <w:rPr>
          <w:color w:val="000000" w:themeColor="text1"/>
          <w:sz w:val="23"/>
          <w:szCs w:val="23"/>
        </w:rPr>
        <w:t>,</w:t>
      </w:r>
      <w:r w:rsidR="00931B7A" w:rsidRPr="001B17C8">
        <w:rPr>
          <w:color w:val="000000" w:themeColor="text1"/>
          <w:sz w:val="23"/>
          <w:szCs w:val="23"/>
        </w:rPr>
        <w:t xml:space="preserve"> the</w:t>
      </w:r>
      <w:r w:rsidRPr="001B17C8">
        <w:rPr>
          <w:color w:val="000000" w:themeColor="text1"/>
          <w:sz w:val="23"/>
          <w:szCs w:val="23"/>
        </w:rPr>
        <w:t xml:space="preserve"> idea of Spiritual Communion</w:t>
      </w:r>
      <w:r w:rsidR="00947D20" w:rsidRPr="001B17C8">
        <w:rPr>
          <w:rStyle w:val="FootnoteReference"/>
          <w:color w:val="000000" w:themeColor="text1"/>
          <w:sz w:val="23"/>
          <w:szCs w:val="23"/>
          <w:vertAlign w:val="superscript"/>
        </w:rPr>
        <w:footnoteReference w:id="3"/>
      </w:r>
      <w:r w:rsidRPr="001B17C8">
        <w:rPr>
          <w:color w:val="000000" w:themeColor="text1"/>
          <w:sz w:val="23"/>
          <w:szCs w:val="23"/>
        </w:rPr>
        <w:t xml:space="preserve"> </w:t>
      </w:r>
      <w:r w:rsidR="00931B7A" w:rsidRPr="001B17C8">
        <w:rPr>
          <w:color w:val="000000" w:themeColor="text1"/>
          <w:sz w:val="23"/>
          <w:szCs w:val="23"/>
        </w:rPr>
        <w:t>was</w:t>
      </w:r>
      <w:r w:rsidRPr="001B17C8">
        <w:rPr>
          <w:color w:val="000000" w:themeColor="text1"/>
          <w:sz w:val="23"/>
          <w:szCs w:val="23"/>
        </w:rPr>
        <w:t xml:space="preserve"> something completely new</w:t>
      </w:r>
      <w:r w:rsidR="009873AB" w:rsidRPr="001B17C8">
        <w:rPr>
          <w:rStyle w:val="FootnoteReference"/>
          <w:color w:val="000000" w:themeColor="text1"/>
          <w:sz w:val="23"/>
          <w:szCs w:val="23"/>
          <w:vertAlign w:val="superscript"/>
        </w:rPr>
        <w:footnoteReference w:id="4"/>
      </w:r>
      <w:r w:rsidR="00E06803" w:rsidRPr="001B17C8">
        <w:rPr>
          <w:color w:val="000000" w:themeColor="text1"/>
          <w:sz w:val="23"/>
          <w:szCs w:val="23"/>
        </w:rPr>
        <w:t xml:space="preserve"> </w:t>
      </w:r>
      <w:r w:rsidR="001F6038" w:rsidRPr="001B17C8">
        <w:rPr>
          <w:color w:val="000000" w:themeColor="text1"/>
          <w:sz w:val="23"/>
          <w:szCs w:val="23"/>
        </w:rPr>
        <w:t>e</w:t>
      </w:r>
      <w:r w:rsidRPr="001B17C8">
        <w:rPr>
          <w:color w:val="000000" w:themeColor="text1"/>
          <w:sz w:val="23"/>
          <w:szCs w:val="23"/>
        </w:rPr>
        <w:t>ven though it has been a long tradition in the Church</w:t>
      </w:r>
      <w:r w:rsidR="001F6038" w:rsidRPr="001B17C8">
        <w:rPr>
          <w:color w:val="000000" w:themeColor="text1"/>
          <w:sz w:val="23"/>
          <w:szCs w:val="23"/>
        </w:rPr>
        <w:t>. T</w:t>
      </w:r>
      <w:r w:rsidR="00A406D4" w:rsidRPr="001B17C8">
        <w:rPr>
          <w:color w:val="000000" w:themeColor="text1"/>
          <w:sz w:val="23"/>
          <w:szCs w:val="23"/>
        </w:rPr>
        <w:t xml:space="preserve">his devotion tended to </w:t>
      </w:r>
      <w:r w:rsidR="00C441D3" w:rsidRPr="001B17C8">
        <w:rPr>
          <w:color w:val="000000" w:themeColor="text1"/>
          <w:sz w:val="23"/>
          <w:szCs w:val="23"/>
        </w:rPr>
        <w:t xml:space="preserve">have </w:t>
      </w:r>
      <w:r w:rsidR="00A406D4" w:rsidRPr="001B17C8">
        <w:rPr>
          <w:color w:val="000000" w:themeColor="text1"/>
          <w:sz w:val="23"/>
          <w:szCs w:val="23"/>
        </w:rPr>
        <w:t xml:space="preserve">become </w:t>
      </w:r>
      <w:r w:rsidR="001F6038" w:rsidRPr="001B17C8">
        <w:rPr>
          <w:color w:val="000000" w:themeColor="text1"/>
          <w:sz w:val="23"/>
          <w:szCs w:val="23"/>
        </w:rPr>
        <w:t>o</w:t>
      </w:r>
      <w:r w:rsidR="00A406D4" w:rsidRPr="001B17C8">
        <w:rPr>
          <w:color w:val="000000" w:themeColor="text1"/>
          <w:sz w:val="23"/>
          <w:szCs w:val="23"/>
        </w:rPr>
        <w:t xml:space="preserve">ne of those </w:t>
      </w:r>
      <w:r w:rsidR="006429A0" w:rsidRPr="001B17C8">
        <w:rPr>
          <w:color w:val="000000" w:themeColor="text1"/>
          <w:sz w:val="23"/>
          <w:szCs w:val="23"/>
        </w:rPr>
        <w:t xml:space="preserve">things </w:t>
      </w:r>
      <w:r w:rsidR="00EB3A8C">
        <w:rPr>
          <w:color w:val="000000" w:themeColor="text1"/>
          <w:sz w:val="23"/>
          <w:szCs w:val="23"/>
        </w:rPr>
        <w:t>that</w:t>
      </w:r>
      <w:r w:rsidR="00A406D4" w:rsidRPr="001B17C8">
        <w:rPr>
          <w:color w:val="000000" w:themeColor="text1"/>
          <w:sz w:val="23"/>
          <w:szCs w:val="23"/>
        </w:rPr>
        <w:t xml:space="preserve"> should not have been forgotten</w:t>
      </w:r>
      <w:r w:rsidRPr="001B17C8">
        <w:rPr>
          <w:color w:val="000000" w:themeColor="text1"/>
          <w:sz w:val="23"/>
          <w:szCs w:val="23"/>
        </w:rPr>
        <w:t xml:space="preserve">. </w:t>
      </w:r>
      <w:r w:rsidR="00931B7A" w:rsidRPr="001B17C8">
        <w:rPr>
          <w:color w:val="000000" w:themeColor="text1"/>
          <w:sz w:val="23"/>
          <w:szCs w:val="23"/>
        </w:rPr>
        <w:t>Indeed, d</w:t>
      </w:r>
      <w:r w:rsidR="00BA7C11" w:rsidRPr="001B17C8">
        <w:rPr>
          <w:color w:val="000000" w:themeColor="text1"/>
          <w:sz w:val="23"/>
          <w:szCs w:val="23"/>
        </w:rPr>
        <w:t>uring the time of Saint Francis and Saint Clare</w:t>
      </w:r>
      <w:r w:rsidR="00EB3A8C">
        <w:rPr>
          <w:color w:val="000000" w:themeColor="text1"/>
          <w:sz w:val="23"/>
          <w:szCs w:val="23"/>
        </w:rPr>
        <w:t>,</w:t>
      </w:r>
      <w:r w:rsidR="00BA7C11" w:rsidRPr="001B17C8">
        <w:rPr>
          <w:color w:val="000000" w:themeColor="text1"/>
          <w:sz w:val="23"/>
          <w:szCs w:val="23"/>
        </w:rPr>
        <w:t xml:space="preserve"> people rarely went to Holy Communion </w:t>
      </w:r>
      <w:r w:rsidR="00341B63" w:rsidRPr="001B17C8">
        <w:rPr>
          <w:color w:val="000000" w:themeColor="text1"/>
          <w:sz w:val="23"/>
          <w:szCs w:val="23"/>
        </w:rPr>
        <w:t xml:space="preserve">even when they attended </w:t>
      </w:r>
      <w:r w:rsidR="00BA7C11" w:rsidRPr="001B17C8">
        <w:rPr>
          <w:color w:val="000000" w:themeColor="text1"/>
          <w:sz w:val="23"/>
          <w:szCs w:val="23"/>
        </w:rPr>
        <w:t xml:space="preserve">Mass. They were content to “gaze” on the Eucharist as it was held </w:t>
      </w:r>
      <w:r w:rsidR="00C441D3" w:rsidRPr="001B17C8">
        <w:rPr>
          <w:color w:val="000000" w:themeColor="text1"/>
          <w:sz w:val="23"/>
          <w:szCs w:val="23"/>
        </w:rPr>
        <w:t xml:space="preserve">up </w:t>
      </w:r>
      <w:r w:rsidR="00BA7C11" w:rsidRPr="001B17C8">
        <w:rPr>
          <w:color w:val="000000" w:themeColor="text1"/>
          <w:sz w:val="23"/>
          <w:szCs w:val="23"/>
        </w:rPr>
        <w:t>high by the celebrating priest.</w:t>
      </w:r>
      <w:r w:rsidR="00A406D4" w:rsidRPr="001B17C8">
        <w:rPr>
          <w:rStyle w:val="FootnoteReference"/>
          <w:color w:val="000000" w:themeColor="text1"/>
          <w:sz w:val="23"/>
          <w:szCs w:val="23"/>
          <w:vertAlign w:val="superscript"/>
        </w:rPr>
        <w:footnoteReference w:id="5"/>
      </w:r>
      <w:r w:rsidR="00BA7C11" w:rsidRPr="001B17C8">
        <w:rPr>
          <w:color w:val="000000" w:themeColor="text1"/>
          <w:sz w:val="23"/>
          <w:szCs w:val="23"/>
        </w:rPr>
        <w:t xml:space="preserve"> </w:t>
      </w:r>
    </w:p>
    <w:p w14:paraId="07EF1121" w14:textId="6E28C560" w:rsidR="006429A0" w:rsidRPr="001B17C8" w:rsidRDefault="006429A0" w:rsidP="004C5B2A">
      <w:pPr>
        <w:jc w:val="both"/>
        <w:rPr>
          <w:color w:val="000000" w:themeColor="text1"/>
          <w:sz w:val="12"/>
          <w:szCs w:val="12"/>
        </w:rPr>
      </w:pPr>
    </w:p>
    <w:p w14:paraId="2D28F787" w14:textId="50D95FE5" w:rsidR="006429A0" w:rsidRPr="001B17C8" w:rsidRDefault="006429A0" w:rsidP="00EB3A8C">
      <w:pPr>
        <w:ind w:firstLine="720"/>
        <w:jc w:val="both"/>
        <w:rPr>
          <w:color w:val="000000" w:themeColor="text1"/>
          <w:sz w:val="23"/>
          <w:szCs w:val="23"/>
        </w:rPr>
      </w:pPr>
      <w:r w:rsidRPr="001B17C8">
        <w:rPr>
          <w:color w:val="000000" w:themeColor="text1"/>
          <w:sz w:val="23"/>
          <w:szCs w:val="23"/>
        </w:rPr>
        <w:t xml:space="preserve">In her Rule of Life, Saint Clare provided for the </w:t>
      </w:r>
      <w:r w:rsidR="00EA7996">
        <w:rPr>
          <w:color w:val="000000" w:themeColor="text1"/>
          <w:sz w:val="23"/>
          <w:szCs w:val="23"/>
        </w:rPr>
        <w:t>S</w:t>
      </w:r>
      <w:r w:rsidRPr="001B17C8">
        <w:rPr>
          <w:color w:val="000000" w:themeColor="text1"/>
          <w:sz w:val="23"/>
          <w:szCs w:val="23"/>
        </w:rPr>
        <w:t>isters to receive Holy Communion seven times a year.</w:t>
      </w:r>
      <w:r w:rsidRPr="001B17C8">
        <w:rPr>
          <w:rStyle w:val="FootnoteReference"/>
          <w:color w:val="000000" w:themeColor="text1"/>
          <w:sz w:val="23"/>
          <w:szCs w:val="23"/>
          <w:vertAlign w:val="superscript"/>
        </w:rPr>
        <w:footnoteReference w:id="6"/>
      </w:r>
      <w:r w:rsidRPr="001B17C8">
        <w:rPr>
          <w:color w:val="000000" w:themeColor="text1"/>
          <w:sz w:val="23"/>
          <w:szCs w:val="23"/>
        </w:rPr>
        <w:t xml:space="preserve"> I</w:t>
      </w:r>
      <w:r w:rsidR="00E06803" w:rsidRPr="001B17C8">
        <w:rPr>
          <w:color w:val="000000" w:themeColor="text1"/>
          <w:sz w:val="23"/>
          <w:szCs w:val="23"/>
        </w:rPr>
        <w:t>nterestingly,</w:t>
      </w:r>
      <w:r w:rsidRPr="001B17C8">
        <w:rPr>
          <w:color w:val="000000" w:themeColor="text1"/>
          <w:sz w:val="23"/>
          <w:szCs w:val="23"/>
        </w:rPr>
        <w:t xml:space="preserve"> one of those times was for the feast of the Assumption of the Blessed Virgin Mary.</w:t>
      </w:r>
      <w:r w:rsidRPr="001B17C8">
        <w:rPr>
          <w:rStyle w:val="FootnoteReference"/>
          <w:color w:val="000000" w:themeColor="text1"/>
          <w:sz w:val="23"/>
          <w:szCs w:val="23"/>
          <w:vertAlign w:val="superscript"/>
        </w:rPr>
        <w:footnoteReference w:id="7"/>
      </w:r>
      <w:r w:rsidRPr="001B17C8">
        <w:rPr>
          <w:color w:val="000000" w:themeColor="text1"/>
          <w:sz w:val="23"/>
          <w:szCs w:val="23"/>
        </w:rPr>
        <w:t xml:space="preserve"> We Franciscans do well to remember Saint Clare’s devotion to this feast since the Dogma of the Assumption was not defined until 1950 by Pope Pius XII some 700 years after the death of St Clare. Another time for the </w:t>
      </w:r>
      <w:r w:rsidR="00EA7996">
        <w:rPr>
          <w:color w:val="000000" w:themeColor="text1"/>
          <w:sz w:val="23"/>
          <w:szCs w:val="23"/>
        </w:rPr>
        <w:t>S</w:t>
      </w:r>
      <w:r w:rsidRPr="001B17C8">
        <w:rPr>
          <w:color w:val="000000" w:themeColor="text1"/>
          <w:sz w:val="23"/>
          <w:szCs w:val="23"/>
        </w:rPr>
        <w:t>isters to receive Holy Communion was for the Feast of Saint Francis.</w:t>
      </w:r>
      <w:r w:rsidRPr="001B17C8">
        <w:rPr>
          <w:rStyle w:val="FootnoteReference"/>
          <w:color w:val="000000" w:themeColor="text1"/>
          <w:sz w:val="23"/>
          <w:szCs w:val="23"/>
          <w:vertAlign w:val="superscript"/>
        </w:rPr>
        <w:footnoteReference w:id="8"/>
      </w:r>
      <w:r w:rsidRPr="001B17C8">
        <w:rPr>
          <w:color w:val="000000" w:themeColor="text1"/>
          <w:sz w:val="23"/>
          <w:szCs w:val="23"/>
        </w:rPr>
        <w:t xml:space="preserve">  </w:t>
      </w:r>
    </w:p>
    <w:p w14:paraId="7A047CDB" w14:textId="77777777" w:rsidR="006429A0" w:rsidRPr="00B64146" w:rsidRDefault="006429A0" w:rsidP="004C5B2A">
      <w:pPr>
        <w:jc w:val="both"/>
        <w:rPr>
          <w:color w:val="000000" w:themeColor="text1"/>
          <w:sz w:val="12"/>
          <w:szCs w:val="12"/>
        </w:rPr>
      </w:pPr>
    </w:p>
    <w:p w14:paraId="37408F05" w14:textId="3ECF09E5" w:rsidR="00DE7EE0" w:rsidRPr="001B17C8" w:rsidRDefault="00CF3418" w:rsidP="00EB3A8C">
      <w:pPr>
        <w:ind w:firstLine="720"/>
        <w:jc w:val="both"/>
        <w:rPr>
          <w:color w:val="000000" w:themeColor="text1"/>
          <w:sz w:val="23"/>
          <w:szCs w:val="23"/>
        </w:rPr>
      </w:pPr>
      <w:r w:rsidRPr="001B17C8">
        <w:rPr>
          <w:color w:val="000000" w:themeColor="text1"/>
          <w:sz w:val="23"/>
          <w:szCs w:val="23"/>
        </w:rPr>
        <w:t>During this period</w:t>
      </w:r>
      <w:r w:rsidR="00E06803" w:rsidRPr="001B17C8">
        <w:rPr>
          <w:color w:val="000000" w:themeColor="text1"/>
          <w:sz w:val="23"/>
          <w:szCs w:val="23"/>
        </w:rPr>
        <w:t>,</w:t>
      </w:r>
      <w:r w:rsidRPr="001B17C8">
        <w:rPr>
          <w:color w:val="000000" w:themeColor="text1"/>
          <w:sz w:val="23"/>
          <w:szCs w:val="23"/>
        </w:rPr>
        <w:t xml:space="preserve"> </w:t>
      </w:r>
      <w:r w:rsidR="006429A0" w:rsidRPr="001B17C8">
        <w:rPr>
          <w:color w:val="000000" w:themeColor="text1"/>
          <w:sz w:val="23"/>
          <w:szCs w:val="23"/>
        </w:rPr>
        <w:t>the theology of the Eucharist was developing</w:t>
      </w:r>
      <w:r w:rsidRPr="001B17C8">
        <w:rPr>
          <w:color w:val="000000" w:themeColor="text1"/>
          <w:sz w:val="23"/>
          <w:szCs w:val="23"/>
        </w:rPr>
        <w:t xml:space="preserve">. </w:t>
      </w:r>
      <w:r w:rsidR="00E33FF7" w:rsidRPr="001B17C8">
        <w:rPr>
          <w:color w:val="000000" w:themeColor="text1"/>
          <w:sz w:val="23"/>
          <w:szCs w:val="23"/>
        </w:rPr>
        <w:t>Saint Bonaventure</w:t>
      </w:r>
      <w:r w:rsidR="00E33FF7" w:rsidRPr="001B17C8">
        <w:rPr>
          <w:rStyle w:val="FootnoteReference"/>
          <w:color w:val="000000" w:themeColor="text1"/>
          <w:sz w:val="23"/>
          <w:szCs w:val="23"/>
          <w:vertAlign w:val="superscript"/>
        </w:rPr>
        <w:footnoteReference w:id="9"/>
      </w:r>
      <w:r w:rsidR="00E33FF7" w:rsidRPr="001B17C8">
        <w:rPr>
          <w:color w:val="000000" w:themeColor="text1"/>
          <w:sz w:val="23"/>
          <w:szCs w:val="23"/>
        </w:rPr>
        <w:t xml:space="preserve"> and Saint Thomas Aquinas were asked to prepare a liturgy for Corpus Christi</w:t>
      </w:r>
      <w:r w:rsidR="00E06803" w:rsidRPr="001B17C8">
        <w:rPr>
          <w:color w:val="000000" w:themeColor="text1"/>
          <w:sz w:val="23"/>
          <w:szCs w:val="23"/>
        </w:rPr>
        <w:t>,</w:t>
      </w:r>
      <w:r w:rsidR="0087133C" w:rsidRPr="001B17C8">
        <w:rPr>
          <w:color w:val="000000" w:themeColor="text1"/>
          <w:sz w:val="23"/>
          <w:szCs w:val="23"/>
        </w:rPr>
        <w:t xml:space="preserve"> which was to be a new </w:t>
      </w:r>
      <w:r w:rsidR="00947D20">
        <w:rPr>
          <w:color w:val="000000" w:themeColor="text1"/>
          <w:sz w:val="23"/>
          <w:szCs w:val="23"/>
        </w:rPr>
        <w:t>f</w:t>
      </w:r>
      <w:r w:rsidR="0087133C" w:rsidRPr="001B17C8">
        <w:rPr>
          <w:color w:val="000000" w:themeColor="text1"/>
          <w:sz w:val="23"/>
          <w:szCs w:val="23"/>
        </w:rPr>
        <w:t>east in the Church.</w:t>
      </w:r>
      <w:r w:rsidR="00C441D3" w:rsidRPr="001B17C8">
        <w:rPr>
          <w:rStyle w:val="FootnoteReference"/>
          <w:color w:val="000000" w:themeColor="text1"/>
          <w:sz w:val="23"/>
          <w:szCs w:val="23"/>
          <w:vertAlign w:val="superscript"/>
        </w:rPr>
        <w:footnoteReference w:id="10"/>
      </w:r>
      <w:r w:rsidR="0087133C" w:rsidRPr="001B17C8">
        <w:rPr>
          <w:color w:val="000000" w:themeColor="text1"/>
          <w:sz w:val="23"/>
          <w:szCs w:val="23"/>
        </w:rPr>
        <w:t xml:space="preserve"> It is said that when Saint Bonaventure read what Saint Thomas wrote</w:t>
      </w:r>
      <w:r w:rsidR="00E06803" w:rsidRPr="001B17C8">
        <w:rPr>
          <w:color w:val="000000" w:themeColor="text1"/>
          <w:sz w:val="23"/>
          <w:szCs w:val="23"/>
        </w:rPr>
        <w:t>,</w:t>
      </w:r>
      <w:r w:rsidR="0087133C" w:rsidRPr="001B17C8">
        <w:rPr>
          <w:color w:val="000000" w:themeColor="text1"/>
          <w:sz w:val="23"/>
          <w:szCs w:val="23"/>
        </w:rPr>
        <w:t xml:space="preserve"> he </w:t>
      </w:r>
      <w:r w:rsidRPr="001B17C8">
        <w:rPr>
          <w:color w:val="000000" w:themeColor="text1"/>
          <w:sz w:val="23"/>
          <w:szCs w:val="23"/>
        </w:rPr>
        <w:t xml:space="preserve">was so impressed that he </w:t>
      </w:r>
      <w:r w:rsidR="0087133C" w:rsidRPr="001B17C8">
        <w:rPr>
          <w:color w:val="000000" w:themeColor="text1"/>
          <w:sz w:val="23"/>
          <w:szCs w:val="23"/>
        </w:rPr>
        <w:t>destroyed what he had written.</w:t>
      </w:r>
      <w:r w:rsidRPr="001B17C8">
        <w:rPr>
          <w:rStyle w:val="FootnoteReference"/>
          <w:color w:val="000000" w:themeColor="text1"/>
          <w:sz w:val="23"/>
          <w:szCs w:val="23"/>
          <w:vertAlign w:val="superscript"/>
        </w:rPr>
        <w:footnoteReference w:id="11"/>
      </w:r>
      <w:r w:rsidR="00C441D3" w:rsidRPr="001B17C8">
        <w:rPr>
          <w:color w:val="000000" w:themeColor="text1"/>
          <w:sz w:val="23"/>
          <w:szCs w:val="23"/>
        </w:rPr>
        <w:t xml:space="preserve"> </w:t>
      </w:r>
      <w:r w:rsidR="0087133C" w:rsidRPr="001B17C8">
        <w:rPr>
          <w:color w:val="000000" w:themeColor="text1"/>
          <w:sz w:val="23"/>
          <w:szCs w:val="23"/>
        </w:rPr>
        <w:t xml:space="preserve">Saint Thomas </w:t>
      </w:r>
      <w:r w:rsidR="00C441D3" w:rsidRPr="001B17C8">
        <w:rPr>
          <w:color w:val="000000" w:themeColor="text1"/>
          <w:sz w:val="23"/>
          <w:szCs w:val="23"/>
        </w:rPr>
        <w:t xml:space="preserve">wrote among other things: </w:t>
      </w:r>
      <w:r w:rsidR="00DE7EE0" w:rsidRPr="001B17C8">
        <w:rPr>
          <w:color w:val="000000" w:themeColor="text1"/>
          <w:sz w:val="23"/>
          <w:szCs w:val="23"/>
        </w:rPr>
        <w:t xml:space="preserve"> </w:t>
      </w:r>
    </w:p>
    <w:p w14:paraId="7E243AC5" w14:textId="77777777" w:rsidR="008B019E" w:rsidRPr="00B64146" w:rsidRDefault="008B019E" w:rsidP="004C5B2A">
      <w:pPr>
        <w:jc w:val="both"/>
        <w:rPr>
          <w:color w:val="000000" w:themeColor="text1"/>
          <w:sz w:val="12"/>
          <w:szCs w:val="12"/>
        </w:rPr>
      </w:pPr>
    </w:p>
    <w:p w14:paraId="1BE635FA" w14:textId="55630104" w:rsidR="00DE7EE0" w:rsidRPr="00C441D3" w:rsidRDefault="00DE7EE0" w:rsidP="00DE7EE0">
      <w:pPr>
        <w:jc w:val="center"/>
        <w:rPr>
          <w:color w:val="000000" w:themeColor="text1"/>
          <w:sz w:val="22"/>
          <w:szCs w:val="22"/>
        </w:rPr>
      </w:pPr>
      <w:r w:rsidRPr="00C441D3">
        <w:rPr>
          <w:color w:val="000000" w:themeColor="text1"/>
          <w:sz w:val="22"/>
          <w:szCs w:val="22"/>
        </w:rPr>
        <w:t>O Sacred Banquet</w:t>
      </w:r>
      <w:r w:rsidR="00CF3418" w:rsidRPr="00C441D3">
        <w:rPr>
          <w:color w:val="000000" w:themeColor="text1"/>
          <w:sz w:val="22"/>
          <w:szCs w:val="22"/>
        </w:rPr>
        <w:t xml:space="preserve"> </w:t>
      </w:r>
      <w:r w:rsidRPr="00C441D3">
        <w:rPr>
          <w:color w:val="000000" w:themeColor="text1"/>
          <w:sz w:val="22"/>
          <w:szCs w:val="22"/>
        </w:rPr>
        <w:t>in which Christ is received</w:t>
      </w:r>
      <w:r w:rsidR="00EB3A8C">
        <w:rPr>
          <w:color w:val="000000" w:themeColor="text1"/>
          <w:sz w:val="22"/>
          <w:szCs w:val="22"/>
        </w:rPr>
        <w:t>,</w:t>
      </w:r>
    </w:p>
    <w:p w14:paraId="7ECAEA41" w14:textId="522AE7F8" w:rsidR="00DE7EE0" w:rsidRPr="00C441D3" w:rsidRDefault="00DE7EE0" w:rsidP="00DE7EE0">
      <w:pPr>
        <w:jc w:val="center"/>
        <w:rPr>
          <w:color w:val="000000" w:themeColor="text1"/>
          <w:sz w:val="22"/>
          <w:szCs w:val="22"/>
        </w:rPr>
      </w:pPr>
      <w:r w:rsidRPr="00C441D3">
        <w:rPr>
          <w:color w:val="000000" w:themeColor="text1"/>
          <w:sz w:val="22"/>
          <w:szCs w:val="22"/>
        </w:rPr>
        <w:t>the memory of his passion is recalled</w:t>
      </w:r>
      <w:r w:rsidR="00EB3A8C">
        <w:rPr>
          <w:color w:val="000000" w:themeColor="text1"/>
          <w:sz w:val="22"/>
          <w:szCs w:val="22"/>
        </w:rPr>
        <w:t>,</w:t>
      </w:r>
    </w:p>
    <w:p w14:paraId="5CF00EED" w14:textId="5311F60D" w:rsidR="00DE7EE0" w:rsidRPr="00C441D3" w:rsidRDefault="00DE7EE0" w:rsidP="00DE7EE0">
      <w:pPr>
        <w:jc w:val="center"/>
        <w:rPr>
          <w:color w:val="000000" w:themeColor="text1"/>
          <w:sz w:val="22"/>
          <w:szCs w:val="22"/>
        </w:rPr>
      </w:pPr>
      <w:r w:rsidRPr="00C441D3">
        <w:rPr>
          <w:color w:val="000000" w:themeColor="text1"/>
          <w:sz w:val="22"/>
          <w:szCs w:val="22"/>
        </w:rPr>
        <w:t>the mind is filled with grace</w:t>
      </w:r>
      <w:r w:rsidR="00EB3A8C">
        <w:rPr>
          <w:color w:val="000000" w:themeColor="text1"/>
          <w:sz w:val="22"/>
          <w:szCs w:val="22"/>
        </w:rPr>
        <w:t>,</w:t>
      </w:r>
    </w:p>
    <w:p w14:paraId="77A853B7" w14:textId="0FCC1044" w:rsidR="00DE7EE0" w:rsidRPr="00C441D3" w:rsidRDefault="00DE7EE0" w:rsidP="00DE7EE0">
      <w:pPr>
        <w:jc w:val="center"/>
        <w:rPr>
          <w:color w:val="000000" w:themeColor="text1"/>
          <w:sz w:val="22"/>
          <w:szCs w:val="22"/>
        </w:rPr>
      </w:pPr>
      <w:r w:rsidRPr="00C441D3">
        <w:rPr>
          <w:color w:val="000000" w:themeColor="text1"/>
          <w:sz w:val="22"/>
          <w:szCs w:val="22"/>
        </w:rPr>
        <w:t>and a pledge of future glory is given to us.</w:t>
      </w:r>
      <w:r w:rsidRPr="00C441D3">
        <w:rPr>
          <w:rStyle w:val="FootnoteReference"/>
          <w:color w:val="000000" w:themeColor="text1"/>
          <w:sz w:val="22"/>
          <w:szCs w:val="22"/>
          <w:vertAlign w:val="superscript"/>
        </w:rPr>
        <w:footnoteReference w:id="12"/>
      </w:r>
    </w:p>
    <w:p w14:paraId="4CFE9935" w14:textId="6053B9E4" w:rsidR="00341B63" w:rsidRPr="00B64146" w:rsidRDefault="00341B63" w:rsidP="004C5B2A">
      <w:pPr>
        <w:jc w:val="both"/>
        <w:rPr>
          <w:color w:val="000000" w:themeColor="text1"/>
          <w:sz w:val="12"/>
          <w:szCs w:val="12"/>
        </w:rPr>
      </w:pPr>
    </w:p>
    <w:p w14:paraId="39D7ED6C" w14:textId="54806188" w:rsidR="00E06803" w:rsidRDefault="008B019E" w:rsidP="00EB3A8C">
      <w:pPr>
        <w:ind w:firstLine="720"/>
        <w:jc w:val="both"/>
        <w:rPr>
          <w:color w:val="000000" w:themeColor="text1"/>
        </w:rPr>
      </w:pPr>
      <w:r w:rsidRPr="001B17C8">
        <w:rPr>
          <w:color w:val="000000" w:themeColor="text1"/>
          <w:sz w:val="23"/>
          <w:szCs w:val="23"/>
        </w:rPr>
        <w:t xml:space="preserve">This </w:t>
      </w:r>
      <w:r w:rsidR="00634D54">
        <w:rPr>
          <w:color w:val="000000" w:themeColor="text1"/>
          <w:sz w:val="23"/>
          <w:szCs w:val="23"/>
        </w:rPr>
        <w:t>h</w:t>
      </w:r>
      <w:r w:rsidRPr="001B17C8">
        <w:rPr>
          <w:color w:val="000000" w:themeColor="text1"/>
          <w:sz w:val="23"/>
          <w:szCs w:val="23"/>
        </w:rPr>
        <w:t xml:space="preserve">ymn </w:t>
      </w:r>
      <w:r w:rsidR="00DE7EE0" w:rsidRPr="001B17C8">
        <w:rPr>
          <w:color w:val="000000" w:themeColor="text1"/>
          <w:sz w:val="23"/>
          <w:szCs w:val="23"/>
        </w:rPr>
        <w:t>sums up his teaching</w:t>
      </w:r>
      <w:r w:rsidRPr="001B17C8">
        <w:rPr>
          <w:color w:val="000000" w:themeColor="text1"/>
          <w:sz w:val="23"/>
          <w:szCs w:val="23"/>
        </w:rPr>
        <w:t xml:space="preserve"> that</w:t>
      </w:r>
      <w:r w:rsidR="00EB3A8C">
        <w:rPr>
          <w:color w:val="000000" w:themeColor="text1"/>
          <w:sz w:val="23"/>
          <w:szCs w:val="23"/>
        </w:rPr>
        <w:t>,</w:t>
      </w:r>
      <w:r w:rsidRPr="001B17C8">
        <w:rPr>
          <w:color w:val="000000" w:themeColor="text1"/>
          <w:sz w:val="23"/>
          <w:szCs w:val="23"/>
        </w:rPr>
        <w:t xml:space="preserve"> in the Mass:</w:t>
      </w:r>
      <w:r w:rsidR="00C441D3" w:rsidRPr="001B17C8">
        <w:rPr>
          <w:color w:val="000000" w:themeColor="text1"/>
          <w:sz w:val="23"/>
          <w:szCs w:val="23"/>
        </w:rPr>
        <w:t xml:space="preserve"> </w:t>
      </w:r>
      <w:r w:rsidR="00DE7EE0" w:rsidRPr="001B17C8">
        <w:rPr>
          <w:b/>
          <w:bCs/>
          <w:color w:val="000000" w:themeColor="text1"/>
          <w:sz w:val="23"/>
          <w:szCs w:val="23"/>
        </w:rPr>
        <w:t>1.</w:t>
      </w:r>
      <w:r w:rsidR="00DE7EE0" w:rsidRPr="001B17C8">
        <w:rPr>
          <w:color w:val="000000" w:themeColor="text1"/>
          <w:sz w:val="23"/>
          <w:szCs w:val="23"/>
        </w:rPr>
        <w:t xml:space="preserve"> Christ is received. </w:t>
      </w:r>
      <w:r w:rsidR="00094E41" w:rsidRPr="001B17C8">
        <w:rPr>
          <w:i/>
          <w:iCs/>
          <w:color w:val="000000" w:themeColor="text1"/>
          <w:sz w:val="23"/>
          <w:szCs w:val="23"/>
        </w:rPr>
        <w:t>(Body, Blood, Soul</w:t>
      </w:r>
      <w:r w:rsidR="00E06803" w:rsidRPr="001B17C8">
        <w:rPr>
          <w:i/>
          <w:iCs/>
          <w:color w:val="000000" w:themeColor="text1"/>
          <w:sz w:val="23"/>
          <w:szCs w:val="23"/>
        </w:rPr>
        <w:t>,</w:t>
      </w:r>
      <w:r w:rsidR="00094E41" w:rsidRPr="001B17C8">
        <w:rPr>
          <w:i/>
          <w:iCs/>
          <w:color w:val="000000" w:themeColor="text1"/>
          <w:sz w:val="23"/>
          <w:szCs w:val="23"/>
        </w:rPr>
        <w:t xml:space="preserve"> and Divinity)</w:t>
      </w:r>
      <w:r w:rsidR="00A726D0" w:rsidRPr="001B17C8">
        <w:rPr>
          <w:color w:val="000000" w:themeColor="text1"/>
          <w:sz w:val="23"/>
          <w:szCs w:val="23"/>
        </w:rPr>
        <w:t xml:space="preserve"> </w:t>
      </w:r>
      <w:r w:rsidR="00A726D0" w:rsidRPr="001B17C8">
        <w:rPr>
          <w:color w:val="353535"/>
          <w:sz w:val="23"/>
          <w:szCs w:val="23"/>
        </w:rPr>
        <w:t xml:space="preserve">“It is absolutely necessary to confess according to </w:t>
      </w:r>
      <w:r w:rsidR="00E06803" w:rsidRPr="001B17C8">
        <w:rPr>
          <w:color w:val="353535"/>
          <w:sz w:val="23"/>
          <w:szCs w:val="23"/>
        </w:rPr>
        <w:t xml:space="preserve">the </w:t>
      </w:r>
      <w:r w:rsidR="00A726D0" w:rsidRPr="001B17C8">
        <w:rPr>
          <w:color w:val="353535"/>
          <w:sz w:val="23"/>
          <w:szCs w:val="23"/>
        </w:rPr>
        <w:t xml:space="preserve">Catholic faith that the entire Christ is in this sacrament.” </w:t>
      </w:r>
      <w:r w:rsidR="001B17C8" w:rsidRPr="001B17C8">
        <w:rPr>
          <w:color w:val="353535"/>
          <w:sz w:val="23"/>
          <w:szCs w:val="23"/>
        </w:rPr>
        <w:t>(Summa</w:t>
      </w:r>
      <w:r w:rsidRPr="001B17C8">
        <w:rPr>
          <w:color w:val="353535"/>
          <w:sz w:val="23"/>
          <w:szCs w:val="23"/>
        </w:rPr>
        <w:t xml:space="preserve"> Theologiae: </w:t>
      </w:r>
      <w:r w:rsidR="00A726D0" w:rsidRPr="001B17C8">
        <w:rPr>
          <w:color w:val="353535"/>
          <w:sz w:val="23"/>
          <w:szCs w:val="23"/>
        </w:rPr>
        <w:t>Q. 76, Art. 1.)</w:t>
      </w:r>
      <w:r w:rsidR="00C441D3" w:rsidRPr="001B17C8">
        <w:rPr>
          <w:color w:val="353535"/>
          <w:sz w:val="23"/>
          <w:szCs w:val="23"/>
        </w:rPr>
        <w:t xml:space="preserve"> </w:t>
      </w:r>
      <w:r w:rsidR="00DE7EE0" w:rsidRPr="001B17C8">
        <w:rPr>
          <w:b/>
          <w:bCs/>
          <w:color w:val="000000" w:themeColor="text1"/>
          <w:sz w:val="23"/>
          <w:szCs w:val="23"/>
        </w:rPr>
        <w:t>2.</w:t>
      </w:r>
      <w:r w:rsidR="00DE7EE0" w:rsidRPr="001B17C8">
        <w:rPr>
          <w:color w:val="000000" w:themeColor="text1"/>
          <w:sz w:val="23"/>
          <w:szCs w:val="23"/>
        </w:rPr>
        <w:t xml:space="preserve"> </w:t>
      </w:r>
      <w:r w:rsidR="00E06803" w:rsidRPr="001B17C8">
        <w:rPr>
          <w:color w:val="000000" w:themeColor="text1"/>
          <w:sz w:val="23"/>
          <w:szCs w:val="23"/>
        </w:rPr>
        <w:t xml:space="preserve">Christ’s </w:t>
      </w:r>
      <w:r w:rsidR="00DE7EE0" w:rsidRPr="001B17C8">
        <w:rPr>
          <w:color w:val="000000" w:themeColor="text1"/>
          <w:sz w:val="23"/>
          <w:szCs w:val="23"/>
        </w:rPr>
        <w:t xml:space="preserve">passion is recalled. </w:t>
      </w:r>
      <w:r w:rsidR="00094E41" w:rsidRPr="001B17C8">
        <w:rPr>
          <w:i/>
          <w:iCs/>
          <w:color w:val="000000" w:themeColor="text1"/>
          <w:sz w:val="23"/>
          <w:szCs w:val="23"/>
        </w:rPr>
        <w:t>(We are bound together by memory)</w:t>
      </w:r>
      <w:r w:rsidR="00C441D3" w:rsidRPr="001B17C8">
        <w:rPr>
          <w:i/>
          <w:iCs/>
          <w:color w:val="000000" w:themeColor="text1"/>
          <w:sz w:val="23"/>
          <w:szCs w:val="23"/>
        </w:rPr>
        <w:t xml:space="preserve"> </w:t>
      </w:r>
      <w:r w:rsidR="00DE7EE0" w:rsidRPr="001B17C8">
        <w:rPr>
          <w:b/>
          <w:bCs/>
          <w:color w:val="000000" w:themeColor="text1"/>
          <w:sz w:val="23"/>
          <w:szCs w:val="23"/>
        </w:rPr>
        <w:t>3.</w:t>
      </w:r>
      <w:r w:rsidR="00DE7EE0" w:rsidRPr="001B17C8">
        <w:rPr>
          <w:color w:val="000000" w:themeColor="text1"/>
          <w:sz w:val="23"/>
          <w:szCs w:val="23"/>
        </w:rPr>
        <w:t xml:space="preserve"> The mind is filled with grace. </w:t>
      </w:r>
      <w:r w:rsidR="00094E41" w:rsidRPr="001B17C8">
        <w:rPr>
          <w:i/>
          <w:iCs/>
          <w:color w:val="000000" w:themeColor="text1"/>
          <w:sz w:val="23"/>
          <w:szCs w:val="23"/>
        </w:rPr>
        <w:t>(there is an infusion of Sanctifying Grace)</w:t>
      </w:r>
      <w:r w:rsidR="00C441D3" w:rsidRPr="001B17C8">
        <w:rPr>
          <w:i/>
          <w:iCs/>
          <w:color w:val="000000" w:themeColor="text1"/>
          <w:sz w:val="23"/>
          <w:szCs w:val="23"/>
        </w:rPr>
        <w:t xml:space="preserve"> </w:t>
      </w:r>
      <w:r w:rsidR="00DE7EE0" w:rsidRPr="001B17C8">
        <w:rPr>
          <w:b/>
          <w:bCs/>
          <w:color w:val="000000" w:themeColor="text1"/>
          <w:sz w:val="23"/>
          <w:szCs w:val="23"/>
        </w:rPr>
        <w:t>4.</w:t>
      </w:r>
      <w:r w:rsidR="00DE7EE0" w:rsidRPr="001B17C8">
        <w:rPr>
          <w:color w:val="000000" w:themeColor="text1"/>
          <w:sz w:val="23"/>
          <w:szCs w:val="23"/>
        </w:rPr>
        <w:t xml:space="preserve"> A pledge of future glory is given to us.</w:t>
      </w:r>
      <w:r w:rsidR="00DE7EE0" w:rsidRPr="00A726D0">
        <w:rPr>
          <w:color w:val="000000" w:themeColor="text1"/>
        </w:rPr>
        <w:t xml:space="preserve"> </w:t>
      </w:r>
      <w:r w:rsidR="00094E41" w:rsidRPr="00A726D0">
        <w:rPr>
          <w:i/>
          <w:iCs/>
          <w:color w:val="000000" w:themeColor="text1"/>
        </w:rPr>
        <w:t xml:space="preserve">(We are one with </w:t>
      </w:r>
      <w:r w:rsidR="00094E41" w:rsidRPr="001B17C8">
        <w:rPr>
          <w:i/>
          <w:iCs/>
          <w:color w:val="000000" w:themeColor="text1"/>
          <w:sz w:val="23"/>
          <w:szCs w:val="23"/>
        </w:rPr>
        <w:t>Christ on earth as we will be in heaven)</w:t>
      </w:r>
      <w:r w:rsidR="00DE7EE0" w:rsidRPr="001B17C8">
        <w:rPr>
          <w:color w:val="000000" w:themeColor="text1"/>
          <w:sz w:val="23"/>
          <w:szCs w:val="23"/>
        </w:rPr>
        <w:t xml:space="preserve"> </w:t>
      </w:r>
      <w:r w:rsidRPr="001B17C8">
        <w:rPr>
          <w:color w:val="000000" w:themeColor="text1"/>
          <w:sz w:val="23"/>
          <w:szCs w:val="23"/>
        </w:rPr>
        <w:t>This is what we lost during Lockdown.</w:t>
      </w:r>
      <w:r w:rsidR="00B012FC" w:rsidRPr="001B17C8">
        <w:rPr>
          <w:color w:val="000000" w:themeColor="text1"/>
          <w:sz w:val="23"/>
          <w:szCs w:val="23"/>
        </w:rPr>
        <w:t xml:space="preserve"> This is what we lose when we do not attend Mass each Sunday</w:t>
      </w:r>
      <w:r w:rsidR="00C441D3" w:rsidRPr="001B17C8">
        <w:rPr>
          <w:color w:val="000000" w:themeColor="text1"/>
          <w:sz w:val="23"/>
          <w:szCs w:val="23"/>
        </w:rPr>
        <w:t xml:space="preserve"> and receive Holy Communion</w:t>
      </w:r>
      <w:r w:rsidR="00B012FC" w:rsidRPr="001B17C8">
        <w:rPr>
          <w:color w:val="000000" w:themeColor="text1"/>
          <w:sz w:val="23"/>
          <w:szCs w:val="23"/>
        </w:rPr>
        <w:t>.</w:t>
      </w:r>
      <w:r w:rsidR="00B012FC">
        <w:rPr>
          <w:color w:val="000000" w:themeColor="text1"/>
        </w:rPr>
        <w:t xml:space="preserve"> </w:t>
      </w:r>
    </w:p>
    <w:p w14:paraId="69C7B7D7" w14:textId="77777777" w:rsidR="00E06803" w:rsidRPr="00B64146" w:rsidRDefault="00E06803" w:rsidP="004C5B2A">
      <w:pPr>
        <w:jc w:val="both"/>
        <w:rPr>
          <w:color w:val="000000" w:themeColor="text1"/>
          <w:sz w:val="12"/>
          <w:szCs w:val="12"/>
        </w:rPr>
      </w:pPr>
    </w:p>
    <w:p w14:paraId="3DBE9DF4" w14:textId="7AE05C0B" w:rsidR="00DE7EE0" w:rsidRPr="001B17C8" w:rsidRDefault="00B012FC" w:rsidP="000A1C5E">
      <w:pPr>
        <w:ind w:firstLine="720"/>
        <w:jc w:val="both"/>
        <w:rPr>
          <w:color w:val="000000" w:themeColor="text1"/>
          <w:sz w:val="23"/>
          <w:szCs w:val="23"/>
        </w:rPr>
      </w:pPr>
      <w:r w:rsidRPr="001B17C8">
        <w:rPr>
          <w:color w:val="000000" w:themeColor="text1"/>
          <w:sz w:val="23"/>
          <w:szCs w:val="23"/>
        </w:rPr>
        <w:t xml:space="preserve">The Christian Churches that do not celebrate Eucharist were not </w:t>
      </w:r>
      <w:r w:rsidR="00634D54">
        <w:rPr>
          <w:color w:val="000000" w:themeColor="text1"/>
          <w:sz w:val="23"/>
          <w:szCs w:val="23"/>
        </w:rPr>
        <w:t>as</w:t>
      </w:r>
      <w:r w:rsidRPr="001B17C8">
        <w:rPr>
          <w:color w:val="000000" w:themeColor="text1"/>
          <w:sz w:val="23"/>
          <w:szCs w:val="23"/>
        </w:rPr>
        <w:t xml:space="preserve"> </w:t>
      </w:r>
      <w:r w:rsidR="00E06803" w:rsidRPr="001B17C8">
        <w:rPr>
          <w:color w:val="000000" w:themeColor="text1"/>
          <w:sz w:val="23"/>
          <w:szCs w:val="23"/>
        </w:rPr>
        <w:t>much</w:t>
      </w:r>
      <w:r w:rsidRPr="001B17C8">
        <w:rPr>
          <w:color w:val="000000" w:themeColor="text1"/>
          <w:sz w:val="23"/>
          <w:szCs w:val="23"/>
        </w:rPr>
        <w:t xml:space="preserve"> affected</w:t>
      </w:r>
      <w:r w:rsidR="00C441D3" w:rsidRPr="001B17C8">
        <w:rPr>
          <w:color w:val="000000" w:themeColor="text1"/>
          <w:sz w:val="23"/>
          <w:szCs w:val="23"/>
        </w:rPr>
        <w:t xml:space="preserve"> by Lockdown</w:t>
      </w:r>
      <w:r w:rsidRPr="001B17C8">
        <w:rPr>
          <w:color w:val="000000" w:themeColor="text1"/>
          <w:sz w:val="23"/>
          <w:szCs w:val="23"/>
        </w:rPr>
        <w:t>. Their Sunday Service of the Word was more easily transferred to</w:t>
      </w:r>
      <w:r w:rsidR="00C441D3" w:rsidRPr="001B17C8">
        <w:rPr>
          <w:color w:val="000000" w:themeColor="text1"/>
          <w:sz w:val="23"/>
          <w:szCs w:val="23"/>
        </w:rPr>
        <w:t xml:space="preserve"> Radio,</w:t>
      </w:r>
      <w:r w:rsidRPr="001B17C8">
        <w:rPr>
          <w:color w:val="000000" w:themeColor="text1"/>
          <w:sz w:val="23"/>
          <w:szCs w:val="23"/>
        </w:rPr>
        <w:t xml:space="preserve"> Television, Facebook, </w:t>
      </w:r>
      <w:r w:rsidR="00947D20">
        <w:rPr>
          <w:color w:val="000000" w:themeColor="text1"/>
          <w:sz w:val="23"/>
          <w:szCs w:val="23"/>
        </w:rPr>
        <w:t>YouT</w:t>
      </w:r>
      <w:r w:rsidRPr="001B17C8">
        <w:rPr>
          <w:color w:val="000000" w:themeColor="text1"/>
          <w:sz w:val="23"/>
          <w:szCs w:val="23"/>
        </w:rPr>
        <w:t>ube</w:t>
      </w:r>
      <w:r w:rsidR="00E06803" w:rsidRPr="001B17C8">
        <w:rPr>
          <w:color w:val="000000" w:themeColor="text1"/>
          <w:sz w:val="23"/>
          <w:szCs w:val="23"/>
        </w:rPr>
        <w:t>,</w:t>
      </w:r>
      <w:r w:rsidRPr="001B17C8">
        <w:rPr>
          <w:color w:val="000000" w:themeColor="text1"/>
          <w:sz w:val="23"/>
          <w:szCs w:val="23"/>
        </w:rPr>
        <w:t xml:space="preserve"> and other means of media communication. Nevertheless, the Eucharistic Churches turned to the devotion of Spiritual Communion to make up for the loss of actually being able to receive the Body and Blood of Christ</w:t>
      </w:r>
      <w:r w:rsidR="00E06803" w:rsidRPr="001B17C8">
        <w:rPr>
          <w:color w:val="000000" w:themeColor="text1"/>
          <w:sz w:val="23"/>
          <w:szCs w:val="23"/>
        </w:rPr>
        <w:t>.</w:t>
      </w:r>
      <w:r w:rsidRPr="001B17C8">
        <w:rPr>
          <w:color w:val="000000" w:themeColor="text1"/>
          <w:sz w:val="23"/>
          <w:szCs w:val="23"/>
        </w:rPr>
        <w:t xml:space="preserve"> </w:t>
      </w:r>
    </w:p>
    <w:p w14:paraId="3B595279" w14:textId="1B16E7C8" w:rsidR="004C5B2A" w:rsidRPr="00B64146" w:rsidRDefault="004C5B2A" w:rsidP="004C5B2A">
      <w:pPr>
        <w:jc w:val="both"/>
        <w:rPr>
          <w:color w:val="000000" w:themeColor="text1"/>
          <w:sz w:val="12"/>
          <w:szCs w:val="12"/>
        </w:rPr>
      </w:pPr>
    </w:p>
    <w:p w14:paraId="4C103EDD" w14:textId="1B6FD5B5" w:rsidR="00E06803" w:rsidRPr="001B17C8" w:rsidRDefault="004C5B2A" w:rsidP="000A1C5E">
      <w:pPr>
        <w:ind w:left="720" w:firstLine="720"/>
        <w:jc w:val="both"/>
        <w:rPr>
          <w:color w:val="000000" w:themeColor="text1"/>
          <w:sz w:val="23"/>
          <w:szCs w:val="23"/>
        </w:rPr>
      </w:pPr>
      <w:r w:rsidRPr="001B17C8">
        <w:rPr>
          <w:color w:val="000000" w:themeColor="text1"/>
          <w:sz w:val="23"/>
          <w:szCs w:val="23"/>
        </w:rPr>
        <w:lastRenderedPageBreak/>
        <w:t>Inventively</w:t>
      </w:r>
      <w:r w:rsidR="00E06803" w:rsidRPr="001B17C8">
        <w:rPr>
          <w:color w:val="000000" w:themeColor="text1"/>
          <w:sz w:val="23"/>
          <w:szCs w:val="23"/>
        </w:rPr>
        <w:t>,</w:t>
      </w:r>
      <w:r w:rsidRPr="001B17C8">
        <w:rPr>
          <w:color w:val="000000" w:themeColor="text1"/>
          <w:sz w:val="23"/>
          <w:szCs w:val="23"/>
        </w:rPr>
        <w:t xml:space="preserve"> </w:t>
      </w:r>
      <w:r w:rsidR="00E06803" w:rsidRPr="001B17C8">
        <w:rPr>
          <w:color w:val="000000" w:themeColor="text1"/>
          <w:sz w:val="23"/>
          <w:szCs w:val="23"/>
        </w:rPr>
        <w:t xml:space="preserve">many Catholic parishes </w:t>
      </w:r>
      <w:r w:rsidRPr="001B17C8">
        <w:rPr>
          <w:color w:val="000000" w:themeColor="text1"/>
          <w:sz w:val="23"/>
          <w:szCs w:val="23"/>
        </w:rPr>
        <w:t>stream</w:t>
      </w:r>
      <w:r w:rsidR="00E06803" w:rsidRPr="001B17C8">
        <w:rPr>
          <w:color w:val="000000" w:themeColor="text1"/>
          <w:sz w:val="23"/>
          <w:szCs w:val="23"/>
        </w:rPr>
        <w:t xml:space="preserve">ed the </w:t>
      </w:r>
      <w:r w:rsidRPr="001B17C8">
        <w:rPr>
          <w:color w:val="000000" w:themeColor="text1"/>
          <w:sz w:val="23"/>
          <w:szCs w:val="23"/>
        </w:rPr>
        <w:t xml:space="preserve">Mass each day on </w:t>
      </w:r>
      <w:r w:rsidR="00E06803" w:rsidRPr="001B17C8">
        <w:rPr>
          <w:color w:val="000000" w:themeColor="text1"/>
          <w:sz w:val="23"/>
          <w:szCs w:val="23"/>
        </w:rPr>
        <w:t>F</w:t>
      </w:r>
      <w:r w:rsidRPr="001B17C8">
        <w:rPr>
          <w:color w:val="000000" w:themeColor="text1"/>
          <w:sz w:val="23"/>
          <w:szCs w:val="23"/>
        </w:rPr>
        <w:t xml:space="preserve">acebook and </w:t>
      </w:r>
      <w:r w:rsidR="00E06803" w:rsidRPr="001B17C8">
        <w:rPr>
          <w:color w:val="000000" w:themeColor="text1"/>
          <w:sz w:val="23"/>
          <w:szCs w:val="23"/>
        </w:rPr>
        <w:t xml:space="preserve">through the use of other media. </w:t>
      </w:r>
      <w:r w:rsidR="006335C1" w:rsidRPr="001B17C8">
        <w:rPr>
          <w:color w:val="000000" w:themeColor="text1"/>
          <w:sz w:val="23"/>
          <w:szCs w:val="23"/>
        </w:rPr>
        <w:t>At the Papal Mass</w:t>
      </w:r>
      <w:r w:rsidR="00404CD3">
        <w:rPr>
          <w:color w:val="000000" w:themeColor="text1"/>
          <w:sz w:val="23"/>
          <w:szCs w:val="23"/>
        </w:rPr>
        <w:t>,</w:t>
      </w:r>
      <w:r w:rsidR="006335C1" w:rsidRPr="001B17C8">
        <w:rPr>
          <w:color w:val="000000" w:themeColor="text1"/>
          <w:sz w:val="23"/>
          <w:szCs w:val="23"/>
        </w:rPr>
        <w:t xml:space="preserve"> streamed live from Rome </w:t>
      </w:r>
      <w:r w:rsidR="00634D54">
        <w:rPr>
          <w:color w:val="000000" w:themeColor="text1"/>
          <w:sz w:val="23"/>
          <w:szCs w:val="23"/>
        </w:rPr>
        <w:t>and in other churches</w:t>
      </w:r>
      <w:r w:rsidR="00404CD3">
        <w:rPr>
          <w:color w:val="000000" w:themeColor="text1"/>
          <w:sz w:val="23"/>
          <w:szCs w:val="23"/>
        </w:rPr>
        <w:t>,</w:t>
      </w:r>
      <w:r w:rsidR="00634D54">
        <w:rPr>
          <w:color w:val="000000" w:themeColor="text1"/>
          <w:sz w:val="23"/>
          <w:szCs w:val="23"/>
        </w:rPr>
        <w:t xml:space="preserve"> </w:t>
      </w:r>
      <w:r w:rsidR="006335C1" w:rsidRPr="001B17C8">
        <w:rPr>
          <w:color w:val="000000" w:themeColor="text1"/>
          <w:sz w:val="23"/>
          <w:szCs w:val="23"/>
        </w:rPr>
        <w:t xml:space="preserve">they </w:t>
      </w:r>
      <w:r w:rsidR="00E06803" w:rsidRPr="001B17C8">
        <w:rPr>
          <w:color w:val="000000" w:themeColor="text1"/>
          <w:sz w:val="23"/>
          <w:szCs w:val="23"/>
        </w:rPr>
        <w:t>were</w:t>
      </w:r>
      <w:r w:rsidR="006335C1" w:rsidRPr="001B17C8">
        <w:rPr>
          <w:color w:val="000000" w:themeColor="text1"/>
          <w:sz w:val="23"/>
          <w:szCs w:val="23"/>
        </w:rPr>
        <w:t xml:space="preserve"> taking a few minutes at Communion time to read ou</w:t>
      </w:r>
      <w:r w:rsidR="00341B63" w:rsidRPr="001B17C8">
        <w:rPr>
          <w:color w:val="000000" w:themeColor="text1"/>
          <w:sz w:val="23"/>
          <w:szCs w:val="23"/>
        </w:rPr>
        <w:t>t</w:t>
      </w:r>
      <w:r w:rsidR="006335C1" w:rsidRPr="001B17C8">
        <w:rPr>
          <w:color w:val="000000" w:themeColor="text1"/>
          <w:sz w:val="23"/>
          <w:szCs w:val="23"/>
        </w:rPr>
        <w:t xml:space="preserve"> a prayer of Spiritual Communion.</w:t>
      </w:r>
      <w:r w:rsidR="00E06803" w:rsidRPr="001B17C8">
        <w:rPr>
          <w:color w:val="000000" w:themeColor="text1"/>
          <w:sz w:val="23"/>
          <w:szCs w:val="23"/>
        </w:rPr>
        <w:t xml:space="preserve"> </w:t>
      </w:r>
      <w:r w:rsidR="00C441D3" w:rsidRPr="001B17C8">
        <w:rPr>
          <w:color w:val="000000" w:themeColor="text1"/>
          <w:sz w:val="23"/>
          <w:szCs w:val="23"/>
        </w:rPr>
        <w:t>They used t</w:t>
      </w:r>
      <w:r w:rsidR="00E06803" w:rsidRPr="001B17C8">
        <w:rPr>
          <w:color w:val="000000" w:themeColor="text1"/>
          <w:sz w:val="23"/>
          <w:szCs w:val="23"/>
        </w:rPr>
        <w:t>he famous prayer of Saint Alphonsus Liguori:</w:t>
      </w:r>
    </w:p>
    <w:p w14:paraId="46C4FBAB" w14:textId="77777777" w:rsidR="00E06803" w:rsidRPr="00B64146" w:rsidRDefault="00E06803" w:rsidP="004C5B2A">
      <w:pPr>
        <w:jc w:val="both"/>
        <w:rPr>
          <w:color w:val="000000" w:themeColor="text1"/>
          <w:sz w:val="12"/>
          <w:szCs w:val="12"/>
        </w:rPr>
      </w:pPr>
    </w:p>
    <w:p w14:paraId="7D151292" w14:textId="41EFF32A" w:rsidR="00E06803" w:rsidRPr="005A7139" w:rsidRDefault="00E06803" w:rsidP="00E06803">
      <w:pPr>
        <w:jc w:val="center"/>
        <w:rPr>
          <w:color w:val="000000" w:themeColor="text1"/>
          <w:sz w:val="22"/>
          <w:szCs w:val="22"/>
        </w:rPr>
      </w:pPr>
      <w:r w:rsidRPr="005A7139">
        <w:rPr>
          <w:color w:val="000000" w:themeColor="text1"/>
          <w:sz w:val="22"/>
          <w:szCs w:val="22"/>
        </w:rPr>
        <w:t>My Jesus, I believe that You are present in the Most Holy Sacrament.</w:t>
      </w:r>
    </w:p>
    <w:p w14:paraId="19DAF34D" w14:textId="03D9E3ED" w:rsidR="00E06803" w:rsidRPr="005A7139" w:rsidRDefault="00E06803" w:rsidP="00E06803">
      <w:pPr>
        <w:jc w:val="center"/>
        <w:rPr>
          <w:color w:val="000000" w:themeColor="text1"/>
          <w:sz w:val="22"/>
          <w:szCs w:val="22"/>
        </w:rPr>
      </w:pPr>
      <w:r w:rsidRPr="005A7139">
        <w:rPr>
          <w:color w:val="000000" w:themeColor="text1"/>
          <w:sz w:val="22"/>
          <w:szCs w:val="22"/>
        </w:rPr>
        <w:t>I love You above all things, and desire to receive You into my soul.</w:t>
      </w:r>
    </w:p>
    <w:p w14:paraId="0F5880FB" w14:textId="77777777" w:rsidR="00E06803" w:rsidRPr="005A7139" w:rsidRDefault="00E06803" w:rsidP="00E06803">
      <w:pPr>
        <w:jc w:val="center"/>
        <w:rPr>
          <w:color w:val="000000" w:themeColor="text1"/>
          <w:sz w:val="22"/>
          <w:szCs w:val="22"/>
        </w:rPr>
      </w:pPr>
      <w:r w:rsidRPr="005A7139">
        <w:rPr>
          <w:color w:val="000000" w:themeColor="text1"/>
          <w:sz w:val="22"/>
          <w:szCs w:val="22"/>
        </w:rPr>
        <w:t xml:space="preserve">Since I cannot at this moment receive you sacramentally into my heart, </w:t>
      </w:r>
    </w:p>
    <w:p w14:paraId="2F5A5808" w14:textId="7EB20AE2" w:rsidR="00E06803" w:rsidRPr="005A7139" w:rsidRDefault="00E06803" w:rsidP="00E06803">
      <w:pPr>
        <w:jc w:val="center"/>
        <w:rPr>
          <w:color w:val="000000" w:themeColor="text1"/>
          <w:sz w:val="22"/>
          <w:szCs w:val="22"/>
        </w:rPr>
      </w:pPr>
      <w:r w:rsidRPr="005A7139">
        <w:rPr>
          <w:color w:val="000000" w:themeColor="text1"/>
          <w:sz w:val="22"/>
          <w:szCs w:val="22"/>
        </w:rPr>
        <w:t>I embrace You as if You were already there and unite myself wholly to You.</w:t>
      </w:r>
    </w:p>
    <w:p w14:paraId="414885A8" w14:textId="2C662F36" w:rsidR="00E06803" w:rsidRPr="005A7139" w:rsidRDefault="00E06803" w:rsidP="00E06803">
      <w:pPr>
        <w:jc w:val="center"/>
        <w:rPr>
          <w:color w:val="000000" w:themeColor="text1"/>
          <w:sz w:val="22"/>
          <w:szCs w:val="22"/>
        </w:rPr>
      </w:pPr>
      <w:r w:rsidRPr="005A7139">
        <w:rPr>
          <w:color w:val="000000" w:themeColor="text1"/>
          <w:sz w:val="22"/>
          <w:szCs w:val="22"/>
        </w:rPr>
        <w:t>Never permit me to be separated from You. Amen</w:t>
      </w:r>
      <w:r w:rsidR="00404CD3">
        <w:rPr>
          <w:color w:val="000000" w:themeColor="text1"/>
          <w:sz w:val="22"/>
          <w:szCs w:val="22"/>
        </w:rPr>
        <w:t>.</w:t>
      </w:r>
    </w:p>
    <w:p w14:paraId="248DD17A" w14:textId="77777777" w:rsidR="00E06803" w:rsidRPr="00B64146" w:rsidRDefault="00E06803" w:rsidP="00E06803">
      <w:pPr>
        <w:jc w:val="center"/>
        <w:rPr>
          <w:color w:val="000000" w:themeColor="text1"/>
          <w:sz w:val="12"/>
          <w:szCs w:val="12"/>
        </w:rPr>
      </w:pPr>
    </w:p>
    <w:p w14:paraId="59791107" w14:textId="644FC581" w:rsidR="00AA4A00" w:rsidRPr="001B17C8" w:rsidRDefault="00E06803" w:rsidP="000A1C5E">
      <w:pPr>
        <w:ind w:firstLine="720"/>
        <w:jc w:val="both"/>
        <w:rPr>
          <w:color w:val="000000" w:themeColor="text1"/>
          <w:sz w:val="23"/>
          <w:szCs w:val="23"/>
        </w:rPr>
      </w:pPr>
      <w:r w:rsidRPr="001B17C8">
        <w:rPr>
          <w:color w:val="000000" w:themeColor="text1"/>
          <w:sz w:val="23"/>
          <w:szCs w:val="23"/>
        </w:rPr>
        <w:t>This desire to receive Christ spiritually brought to light a personal prayer of Blessed Solanus Casey OFM Cap., beatified in Detroit USA on the 8</w:t>
      </w:r>
      <w:r w:rsidRPr="001B17C8">
        <w:rPr>
          <w:color w:val="000000" w:themeColor="text1"/>
          <w:sz w:val="23"/>
          <w:szCs w:val="23"/>
          <w:vertAlign w:val="superscript"/>
        </w:rPr>
        <w:t>th</w:t>
      </w:r>
      <w:r w:rsidRPr="001B17C8">
        <w:rPr>
          <w:color w:val="000000" w:themeColor="text1"/>
          <w:sz w:val="23"/>
          <w:szCs w:val="23"/>
        </w:rPr>
        <w:t xml:space="preserve"> of November 2017. It reveals a powerful insight into what </w:t>
      </w:r>
      <w:r w:rsidR="00C441D3" w:rsidRPr="001B17C8">
        <w:rPr>
          <w:color w:val="000000" w:themeColor="text1"/>
          <w:sz w:val="23"/>
          <w:szCs w:val="23"/>
        </w:rPr>
        <w:t xml:space="preserve">actually </w:t>
      </w:r>
      <w:r w:rsidRPr="001B17C8">
        <w:rPr>
          <w:color w:val="000000" w:themeColor="text1"/>
          <w:sz w:val="23"/>
          <w:szCs w:val="23"/>
        </w:rPr>
        <w:t>receiving Holy Communion means</w:t>
      </w:r>
      <w:r w:rsidR="000A1C5E">
        <w:rPr>
          <w:color w:val="000000" w:themeColor="text1"/>
          <w:sz w:val="23"/>
          <w:szCs w:val="23"/>
        </w:rPr>
        <w:t>:</w:t>
      </w:r>
      <w:r w:rsidRPr="001B17C8">
        <w:rPr>
          <w:color w:val="000000" w:themeColor="text1"/>
          <w:sz w:val="23"/>
          <w:szCs w:val="23"/>
        </w:rPr>
        <w:t xml:space="preserve">  </w:t>
      </w:r>
    </w:p>
    <w:p w14:paraId="10D8F0A9" w14:textId="4BA9DD56" w:rsidR="00604B46" w:rsidRPr="005A7139" w:rsidRDefault="00604B46" w:rsidP="00604B46">
      <w:pPr>
        <w:shd w:val="clear" w:color="auto" w:fill="FBFBFB"/>
        <w:jc w:val="center"/>
        <w:rPr>
          <w:color w:val="000000" w:themeColor="text1"/>
          <w:sz w:val="22"/>
          <w:szCs w:val="22"/>
        </w:rPr>
      </w:pPr>
      <w:r w:rsidRPr="005A7139">
        <w:rPr>
          <w:color w:val="000000" w:themeColor="text1"/>
          <w:sz w:val="22"/>
          <w:szCs w:val="22"/>
        </w:rPr>
        <w:t>Please [Lord] come to me in spiritual communion.</w:t>
      </w:r>
    </w:p>
    <w:p w14:paraId="12554471" w14:textId="026ADA1D" w:rsidR="00604B46" w:rsidRPr="005A7139" w:rsidRDefault="00604B46" w:rsidP="00604B46">
      <w:pPr>
        <w:shd w:val="clear" w:color="auto" w:fill="FBFBFB"/>
        <w:jc w:val="center"/>
        <w:rPr>
          <w:color w:val="000000" w:themeColor="text1"/>
          <w:sz w:val="22"/>
          <w:szCs w:val="22"/>
        </w:rPr>
      </w:pPr>
      <w:r w:rsidRPr="005A7139">
        <w:rPr>
          <w:color w:val="000000" w:themeColor="text1"/>
          <w:sz w:val="22"/>
          <w:szCs w:val="22"/>
        </w:rPr>
        <w:t>Send your body and blood</w:t>
      </w:r>
      <w:r w:rsidR="00E06803" w:rsidRPr="005A7139">
        <w:rPr>
          <w:color w:val="000000" w:themeColor="text1"/>
          <w:sz w:val="22"/>
          <w:szCs w:val="22"/>
        </w:rPr>
        <w:t xml:space="preserve"> </w:t>
      </w:r>
      <w:r w:rsidRPr="005A7139">
        <w:rPr>
          <w:color w:val="000000" w:themeColor="text1"/>
          <w:sz w:val="22"/>
          <w:szCs w:val="22"/>
        </w:rPr>
        <w:t>gushing through my veins.</w:t>
      </w:r>
    </w:p>
    <w:p w14:paraId="6C2F6A28" w14:textId="77777777" w:rsidR="00604B46" w:rsidRPr="005A7139" w:rsidRDefault="00604B46" w:rsidP="00604B46">
      <w:pPr>
        <w:shd w:val="clear" w:color="auto" w:fill="FBFBFB"/>
        <w:jc w:val="center"/>
        <w:rPr>
          <w:color w:val="000000" w:themeColor="text1"/>
          <w:sz w:val="22"/>
          <w:szCs w:val="22"/>
        </w:rPr>
      </w:pPr>
      <w:r w:rsidRPr="005A7139">
        <w:rPr>
          <w:color w:val="000000" w:themeColor="text1"/>
          <w:sz w:val="22"/>
          <w:szCs w:val="22"/>
        </w:rPr>
        <w:t xml:space="preserve">Send your love into my heart, </w:t>
      </w:r>
    </w:p>
    <w:p w14:paraId="720868D4" w14:textId="77777777" w:rsidR="00604B46" w:rsidRPr="005A7139" w:rsidRDefault="00604B46" w:rsidP="00604B46">
      <w:pPr>
        <w:shd w:val="clear" w:color="auto" w:fill="FBFBFB"/>
        <w:jc w:val="center"/>
        <w:rPr>
          <w:color w:val="000000" w:themeColor="text1"/>
          <w:sz w:val="22"/>
          <w:szCs w:val="22"/>
        </w:rPr>
      </w:pPr>
      <w:r w:rsidRPr="005A7139">
        <w:rPr>
          <w:color w:val="000000" w:themeColor="text1"/>
          <w:sz w:val="22"/>
          <w:szCs w:val="22"/>
        </w:rPr>
        <w:t>my soul and my mind.</w:t>
      </w:r>
    </w:p>
    <w:p w14:paraId="79B3BA10" w14:textId="77777777" w:rsidR="00C441D3" w:rsidRPr="005A7139" w:rsidRDefault="00604B46" w:rsidP="00604B46">
      <w:pPr>
        <w:shd w:val="clear" w:color="auto" w:fill="FBFBFB"/>
        <w:jc w:val="center"/>
        <w:rPr>
          <w:color w:val="000000" w:themeColor="text1"/>
          <w:sz w:val="22"/>
          <w:szCs w:val="22"/>
        </w:rPr>
      </w:pPr>
      <w:r w:rsidRPr="005A7139">
        <w:rPr>
          <w:color w:val="000000" w:themeColor="text1"/>
          <w:sz w:val="22"/>
          <w:szCs w:val="22"/>
        </w:rPr>
        <w:t xml:space="preserve">Lift me up to your bosom </w:t>
      </w:r>
    </w:p>
    <w:p w14:paraId="03C3CEB9" w14:textId="49987B01" w:rsidR="00604B46" w:rsidRPr="00604B46" w:rsidRDefault="00604B46" w:rsidP="00604B46">
      <w:pPr>
        <w:shd w:val="clear" w:color="auto" w:fill="FBFBFB"/>
        <w:jc w:val="center"/>
        <w:rPr>
          <w:color w:val="000000" w:themeColor="text1"/>
        </w:rPr>
      </w:pPr>
      <w:r w:rsidRPr="005A7139">
        <w:rPr>
          <w:color w:val="000000" w:themeColor="text1"/>
          <w:sz w:val="22"/>
          <w:szCs w:val="22"/>
        </w:rPr>
        <w:t>and infuse me with your divine love. Amen.</w:t>
      </w:r>
    </w:p>
    <w:p w14:paraId="09DE4396" w14:textId="77777777" w:rsidR="00604B46" w:rsidRPr="00B64146" w:rsidRDefault="00604B46" w:rsidP="00604B46">
      <w:pPr>
        <w:rPr>
          <w:color w:val="000000" w:themeColor="text1"/>
          <w:sz w:val="12"/>
          <w:szCs w:val="12"/>
          <w:lang w:eastAsia="en-US"/>
        </w:rPr>
      </w:pPr>
    </w:p>
    <w:p w14:paraId="2ED383B2" w14:textId="2BA2D8C7" w:rsidR="00604B46" w:rsidRPr="001B17C8" w:rsidRDefault="00634D54" w:rsidP="000A1C5E">
      <w:pPr>
        <w:ind w:firstLine="720"/>
        <w:jc w:val="both"/>
        <w:rPr>
          <w:color w:val="000000" w:themeColor="text1"/>
          <w:sz w:val="23"/>
          <w:szCs w:val="23"/>
        </w:rPr>
      </w:pPr>
      <w:r>
        <w:rPr>
          <w:color w:val="000000" w:themeColor="text1"/>
          <w:sz w:val="23"/>
          <w:szCs w:val="23"/>
        </w:rPr>
        <w:t xml:space="preserve">The prayer of </w:t>
      </w:r>
      <w:r w:rsidR="00E06803" w:rsidRPr="001B17C8">
        <w:rPr>
          <w:color w:val="000000" w:themeColor="text1"/>
          <w:sz w:val="23"/>
          <w:szCs w:val="23"/>
        </w:rPr>
        <w:t>Bl</w:t>
      </w:r>
      <w:r>
        <w:rPr>
          <w:color w:val="000000" w:themeColor="text1"/>
          <w:sz w:val="23"/>
          <w:szCs w:val="23"/>
        </w:rPr>
        <w:t>essed</w:t>
      </w:r>
      <w:r w:rsidR="00E06803" w:rsidRPr="001B17C8">
        <w:rPr>
          <w:color w:val="000000" w:themeColor="text1"/>
          <w:sz w:val="23"/>
          <w:szCs w:val="23"/>
        </w:rPr>
        <w:t xml:space="preserve"> Solanus, </w:t>
      </w:r>
      <w:r>
        <w:rPr>
          <w:color w:val="000000" w:themeColor="text1"/>
          <w:sz w:val="23"/>
          <w:szCs w:val="23"/>
        </w:rPr>
        <w:t>and the prayer of Saint Alphonsus</w:t>
      </w:r>
      <w:r w:rsidR="00041A3A">
        <w:rPr>
          <w:color w:val="000000" w:themeColor="text1"/>
          <w:sz w:val="23"/>
          <w:szCs w:val="23"/>
        </w:rPr>
        <w:t xml:space="preserve"> both ask for the same fullness of sanctifying grace </w:t>
      </w:r>
      <w:r w:rsidR="000A1C5E">
        <w:rPr>
          <w:color w:val="000000" w:themeColor="text1"/>
          <w:sz w:val="23"/>
          <w:szCs w:val="23"/>
        </w:rPr>
        <w:t>that</w:t>
      </w:r>
      <w:r w:rsidR="00041A3A">
        <w:rPr>
          <w:color w:val="000000" w:themeColor="text1"/>
          <w:sz w:val="23"/>
          <w:szCs w:val="23"/>
        </w:rPr>
        <w:t xml:space="preserve"> is received in sacramental communion. They both speak profoundly about the exquisite grace of actually receiving Christ in the Blessed Sacrament. From this we understand, even more clearly, that the reception of Holy Communion is a </w:t>
      </w:r>
      <w:r w:rsidR="00E06803" w:rsidRPr="001B17C8">
        <w:rPr>
          <w:color w:val="000000" w:themeColor="text1"/>
          <w:sz w:val="23"/>
          <w:szCs w:val="23"/>
        </w:rPr>
        <w:t>transfusion of divine grace, sanctifying grace</w:t>
      </w:r>
      <w:r w:rsidR="00041A3A">
        <w:rPr>
          <w:color w:val="000000" w:themeColor="text1"/>
          <w:sz w:val="23"/>
          <w:szCs w:val="23"/>
        </w:rPr>
        <w:t>,</w:t>
      </w:r>
      <w:r w:rsidR="00E06803" w:rsidRPr="001B17C8">
        <w:rPr>
          <w:color w:val="000000" w:themeColor="text1"/>
          <w:sz w:val="23"/>
          <w:szCs w:val="23"/>
        </w:rPr>
        <w:t xml:space="preserve"> rushing through our whole being. It is no wonder </w:t>
      </w:r>
      <w:r w:rsidR="005D2166">
        <w:rPr>
          <w:color w:val="000000" w:themeColor="text1"/>
          <w:sz w:val="23"/>
          <w:szCs w:val="23"/>
        </w:rPr>
        <w:t>that the devotion of making a</w:t>
      </w:r>
      <w:r w:rsidR="00E06803" w:rsidRPr="001B17C8">
        <w:rPr>
          <w:color w:val="000000" w:themeColor="text1"/>
          <w:sz w:val="23"/>
          <w:szCs w:val="23"/>
        </w:rPr>
        <w:t xml:space="preserve"> “Spiritual Communion” makes us yearn </w:t>
      </w:r>
      <w:r w:rsidR="005D2166">
        <w:rPr>
          <w:color w:val="000000" w:themeColor="text1"/>
          <w:sz w:val="23"/>
          <w:szCs w:val="23"/>
        </w:rPr>
        <w:t xml:space="preserve">to be united with our dear Lord Jesus Christ. For this reason, above all others, the lifting of Lockdown should fill us with an inner </w:t>
      </w:r>
      <w:r w:rsidR="00B64146">
        <w:rPr>
          <w:color w:val="000000" w:themeColor="text1"/>
          <w:sz w:val="23"/>
          <w:szCs w:val="23"/>
        </w:rPr>
        <w:t xml:space="preserve">joy </w:t>
      </w:r>
      <w:r w:rsidR="005D2166">
        <w:rPr>
          <w:color w:val="000000" w:themeColor="text1"/>
          <w:sz w:val="23"/>
          <w:szCs w:val="23"/>
        </w:rPr>
        <w:t xml:space="preserve">because we can </w:t>
      </w:r>
      <w:r w:rsidR="00E06803" w:rsidRPr="001B17C8">
        <w:rPr>
          <w:color w:val="000000" w:themeColor="text1"/>
          <w:sz w:val="23"/>
          <w:szCs w:val="23"/>
        </w:rPr>
        <w:t xml:space="preserve">return to Mass on Sunday – indeed every day! </w:t>
      </w:r>
    </w:p>
    <w:p w14:paraId="037011F8" w14:textId="00D11038" w:rsidR="00604B46" w:rsidRPr="00B64146" w:rsidRDefault="00604B46" w:rsidP="00604B46">
      <w:pPr>
        <w:rPr>
          <w:color w:val="1F497D"/>
          <w:sz w:val="12"/>
          <w:szCs w:val="12"/>
        </w:rPr>
      </w:pPr>
    </w:p>
    <w:p w14:paraId="51534F71" w14:textId="672DF5C5" w:rsidR="005A7139" w:rsidRPr="001B17C8" w:rsidRDefault="005A7139" w:rsidP="000A1C5E">
      <w:pPr>
        <w:ind w:firstLine="720"/>
        <w:rPr>
          <w:sz w:val="23"/>
          <w:szCs w:val="23"/>
        </w:rPr>
      </w:pPr>
      <w:r w:rsidRPr="001B17C8">
        <w:rPr>
          <w:sz w:val="23"/>
          <w:szCs w:val="23"/>
        </w:rPr>
        <w:t>In his “Letter to the Entire Order”</w:t>
      </w:r>
      <w:r w:rsidR="00404CD3">
        <w:rPr>
          <w:sz w:val="23"/>
          <w:szCs w:val="23"/>
        </w:rPr>
        <w:t>,</w:t>
      </w:r>
      <w:r w:rsidRPr="001B17C8">
        <w:rPr>
          <w:sz w:val="23"/>
          <w:szCs w:val="23"/>
        </w:rPr>
        <w:t xml:space="preserve"> Saint Francis has a lyrical piece of writing on the Eucharist</w:t>
      </w:r>
      <w:r w:rsidRPr="001B17C8">
        <w:rPr>
          <w:rStyle w:val="FootnoteReference"/>
          <w:sz w:val="23"/>
          <w:szCs w:val="23"/>
          <w:vertAlign w:val="superscript"/>
        </w:rPr>
        <w:footnoteReference w:id="13"/>
      </w:r>
      <w:r w:rsidRPr="001B17C8">
        <w:rPr>
          <w:sz w:val="23"/>
          <w:szCs w:val="23"/>
        </w:rPr>
        <w:t xml:space="preserve"> that all Franciscans should treasure:  </w:t>
      </w:r>
    </w:p>
    <w:p w14:paraId="6F905224" w14:textId="77777777" w:rsidR="00404CD3" w:rsidRDefault="005A7139" w:rsidP="005A7139">
      <w:pPr>
        <w:jc w:val="center"/>
        <w:rPr>
          <w:sz w:val="22"/>
          <w:szCs w:val="22"/>
        </w:rPr>
      </w:pPr>
      <w:r w:rsidRPr="005A7139">
        <w:rPr>
          <w:sz w:val="22"/>
          <w:szCs w:val="22"/>
        </w:rPr>
        <w:t>Let everyone be struck with fear,</w:t>
      </w:r>
      <w:r w:rsidRPr="005A7139">
        <w:rPr>
          <w:sz w:val="22"/>
          <w:szCs w:val="22"/>
        </w:rPr>
        <w:br/>
        <w:t>let the whole world tremble,</w:t>
      </w:r>
      <w:r w:rsidRPr="005A7139">
        <w:rPr>
          <w:sz w:val="22"/>
          <w:szCs w:val="22"/>
        </w:rPr>
        <w:br/>
        <w:t>and let the heavens exult</w:t>
      </w:r>
      <w:r w:rsidRPr="005A7139">
        <w:rPr>
          <w:sz w:val="22"/>
          <w:szCs w:val="22"/>
        </w:rPr>
        <w:br/>
        <w:t>when Christ, the Son of the living God,</w:t>
      </w:r>
      <w:r w:rsidRPr="005A7139">
        <w:rPr>
          <w:sz w:val="22"/>
          <w:szCs w:val="22"/>
        </w:rPr>
        <w:br/>
        <w:t>is present on the altar in the hands of a priest!</w:t>
      </w:r>
      <w:r w:rsidRPr="005A7139">
        <w:rPr>
          <w:sz w:val="22"/>
          <w:szCs w:val="22"/>
        </w:rPr>
        <w:br/>
        <w:t>O wonderful loftiness and stupendous dignity!</w:t>
      </w:r>
      <w:r w:rsidRPr="005A7139">
        <w:rPr>
          <w:sz w:val="22"/>
          <w:szCs w:val="22"/>
        </w:rPr>
        <w:br/>
        <w:t>O sublime humility!</w:t>
      </w:r>
      <w:r>
        <w:rPr>
          <w:sz w:val="22"/>
          <w:szCs w:val="22"/>
        </w:rPr>
        <w:t xml:space="preserve"> </w:t>
      </w:r>
      <w:r w:rsidRPr="005A7139">
        <w:rPr>
          <w:sz w:val="22"/>
          <w:szCs w:val="22"/>
        </w:rPr>
        <w:t>O humble sublimity!</w:t>
      </w:r>
      <w:r w:rsidRPr="005A7139">
        <w:rPr>
          <w:sz w:val="22"/>
          <w:szCs w:val="22"/>
        </w:rPr>
        <w:br/>
        <w:t>The Lord of the universe,</w:t>
      </w:r>
      <w:r w:rsidRPr="005A7139">
        <w:rPr>
          <w:sz w:val="22"/>
          <w:szCs w:val="22"/>
        </w:rPr>
        <w:br/>
        <w:t>God and the Son of God,</w:t>
      </w:r>
    </w:p>
    <w:p w14:paraId="6F67EC2A" w14:textId="77A8D142" w:rsidR="00730DF5" w:rsidRPr="005A7139" w:rsidRDefault="005A7139" w:rsidP="005A7139">
      <w:pPr>
        <w:jc w:val="center"/>
        <w:rPr>
          <w:color w:val="1F497D"/>
          <w:sz w:val="22"/>
          <w:szCs w:val="22"/>
        </w:rPr>
      </w:pPr>
      <w:r w:rsidRPr="005A7139">
        <w:rPr>
          <w:sz w:val="22"/>
          <w:szCs w:val="22"/>
        </w:rPr>
        <w:t>so humbles Himself</w:t>
      </w:r>
      <w:r>
        <w:rPr>
          <w:sz w:val="22"/>
          <w:szCs w:val="22"/>
        </w:rPr>
        <w:t xml:space="preserve"> </w:t>
      </w:r>
      <w:r w:rsidRPr="005A7139">
        <w:rPr>
          <w:sz w:val="22"/>
          <w:szCs w:val="22"/>
        </w:rPr>
        <w:t>that for our salvation</w:t>
      </w:r>
      <w:r w:rsidRPr="005A7139">
        <w:rPr>
          <w:sz w:val="22"/>
          <w:szCs w:val="22"/>
        </w:rPr>
        <w:br/>
        <w:t>He hides Himself</w:t>
      </w:r>
      <w:r>
        <w:rPr>
          <w:sz w:val="22"/>
          <w:szCs w:val="22"/>
        </w:rPr>
        <w:t xml:space="preserve"> </w:t>
      </w:r>
      <w:r w:rsidRPr="005A7139">
        <w:rPr>
          <w:sz w:val="22"/>
          <w:szCs w:val="22"/>
        </w:rPr>
        <w:t>under an ordinary piece of bread!</w:t>
      </w:r>
      <w:r w:rsidRPr="005A7139">
        <w:rPr>
          <w:sz w:val="22"/>
          <w:szCs w:val="22"/>
        </w:rPr>
        <w:br/>
        <w:t>Brothers</w:t>
      </w:r>
      <w:r>
        <w:rPr>
          <w:sz w:val="22"/>
          <w:szCs w:val="22"/>
        </w:rPr>
        <w:t xml:space="preserve"> [and Sisters]</w:t>
      </w:r>
      <w:r w:rsidR="000A1C5E">
        <w:rPr>
          <w:sz w:val="22"/>
          <w:szCs w:val="22"/>
        </w:rPr>
        <w:t>,</w:t>
      </w:r>
      <w:r w:rsidRPr="005A7139">
        <w:rPr>
          <w:sz w:val="22"/>
          <w:szCs w:val="22"/>
        </w:rPr>
        <w:t xml:space="preserve"> look at the humility of God,</w:t>
      </w:r>
      <w:r w:rsidRPr="005A7139">
        <w:rPr>
          <w:sz w:val="22"/>
          <w:szCs w:val="22"/>
        </w:rPr>
        <w:br/>
        <w:t xml:space="preserve">and </w:t>
      </w:r>
      <w:r w:rsidRPr="005A7139">
        <w:rPr>
          <w:i/>
          <w:iCs/>
          <w:sz w:val="22"/>
          <w:szCs w:val="22"/>
        </w:rPr>
        <w:t>pour out your hearts before Him!</w:t>
      </w:r>
      <w:r w:rsidRPr="005A7139">
        <w:rPr>
          <w:i/>
          <w:iCs/>
          <w:sz w:val="22"/>
          <w:szCs w:val="22"/>
        </w:rPr>
        <w:br/>
      </w:r>
      <w:r w:rsidRPr="005A7139">
        <w:rPr>
          <w:sz w:val="22"/>
          <w:szCs w:val="22"/>
        </w:rPr>
        <w:t>Humble yourselves</w:t>
      </w:r>
      <w:r>
        <w:rPr>
          <w:sz w:val="22"/>
          <w:szCs w:val="22"/>
        </w:rPr>
        <w:t xml:space="preserve"> </w:t>
      </w:r>
      <w:r w:rsidRPr="005A7139">
        <w:rPr>
          <w:sz w:val="22"/>
          <w:szCs w:val="22"/>
        </w:rPr>
        <w:t>that you may be exalted by Him!</w:t>
      </w:r>
      <w:r w:rsidRPr="005A7139">
        <w:rPr>
          <w:sz w:val="22"/>
          <w:szCs w:val="22"/>
        </w:rPr>
        <w:br/>
        <w:t>Hold back nothing of yourselves for yourselves,</w:t>
      </w:r>
      <w:r w:rsidRPr="005A7139">
        <w:rPr>
          <w:sz w:val="22"/>
          <w:szCs w:val="22"/>
        </w:rPr>
        <w:br/>
        <w:t>that He Who gives Himself totally to you</w:t>
      </w:r>
      <w:r>
        <w:rPr>
          <w:sz w:val="22"/>
          <w:szCs w:val="22"/>
        </w:rPr>
        <w:t xml:space="preserve"> </w:t>
      </w:r>
      <w:r w:rsidRPr="005A7139">
        <w:rPr>
          <w:sz w:val="22"/>
          <w:szCs w:val="22"/>
        </w:rPr>
        <w:t>may receive you totally!</w:t>
      </w:r>
    </w:p>
    <w:p w14:paraId="702B87B0" w14:textId="77777777" w:rsidR="001B17C8" w:rsidRPr="00B64146" w:rsidRDefault="001B17C8" w:rsidP="00B47E77">
      <w:pPr>
        <w:pStyle w:val="NoSpacing"/>
        <w:jc w:val="center"/>
        <w:rPr>
          <w:b/>
          <w:bCs/>
          <w:i/>
          <w:iCs/>
          <w:sz w:val="12"/>
          <w:szCs w:val="12"/>
          <w:lang w:val="en"/>
        </w:rPr>
      </w:pPr>
    </w:p>
    <w:p w14:paraId="061B2C36" w14:textId="77777777" w:rsidR="00B64146" w:rsidRPr="00B64146" w:rsidRDefault="00B64146" w:rsidP="00B62AB2">
      <w:pPr>
        <w:pStyle w:val="NoSpacing"/>
        <w:rPr>
          <w:sz w:val="12"/>
          <w:szCs w:val="12"/>
          <w:lang w:val="en"/>
        </w:rPr>
      </w:pPr>
    </w:p>
    <w:p w14:paraId="015D9841" w14:textId="0EAC20E6" w:rsidR="00B62AB2" w:rsidRDefault="00B62AB2" w:rsidP="00404CD3">
      <w:pPr>
        <w:pStyle w:val="NoSpacing"/>
        <w:jc w:val="right"/>
        <w:rPr>
          <w:lang w:val="en"/>
        </w:rPr>
      </w:pPr>
      <w:r w:rsidRPr="00B62AB2">
        <w:rPr>
          <w:lang w:val="en"/>
        </w:rPr>
        <w:t>Fr John Cooper OFM Cap</w:t>
      </w:r>
    </w:p>
    <w:p w14:paraId="7C76D345" w14:textId="4F48FB1B" w:rsidR="00404CD3" w:rsidRPr="00B62AB2" w:rsidRDefault="00404CD3" w:rsidP="00404CD3">
      <w:pPr>
        <w:pStyle w:val="NoSpacing"/>
        <w:jc w:val="right"/>
        <w:rPr>
          <w:lang w:val="en"/>
        </w:rPr>
      </w:pPr>
      <w:r>
        <w:rPr>
          <w:lang w:val="en"/>
        </w:rPr>
        <w:t>National Spiritual Assistant OFS - Australia</w:t>
      </w:r>
    </w:p>
    <w:sectPr w:rsidR="00404CD3" w:rsidRPr="00B62AB2" w:rsidSect="002F45AF">
      <w:type w:val="continuous"/>
      <w:pgSz w:w="11905" w:h="16837"/>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89611" w14:textId="77777777" w:rsidR="001E70DB" w:rsidRDefault="001E70DB" w:rsidP="004F398C">
      <w:r>
        <w:separator/>
      </w:r>
    </w:p>
  </w:endnote>
  <w:endnote w:type="continuationSeparator" w:id="0">
    <w:p w14:paraId="5AC7771B" w14:textId="77777777" w:rsidR="001E70DB" w:rsidRDefault="001E70DB" w:rsidP="004F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D80A8" w14:textId="77777777" w:rsidR="001E70DB" w:rsidRDefault="001E70DB" w:rsidP="004F398C">
      <w:r>
        <w:separator/>
      </w:r>
    </w:p>
  </w:footnote>
  <w:footnote w:type="continuationSeparator" w:id="0">
    <w:p w14:paraId="1E3E6D63" w14:textId="77777777" w:rsidR="001E70DB" w:rsidRDefault="001E70DB" w:rsidP="004F398C">
      <w:r>
        <w:continuationSeparator/>
      </w:r>
    </w:p>
  </w:footnote>
  <w:footnote w:id="1">
    <w:p w14:paraId="68634D16" w14:textId="1DC81E14" w:rsidR="00E846C9" w:rsidRPr="008B019E" w:rsidRDefault="00E846C9" w:rsidP="005D2AD9">
      <w:pPr>
        <w:pStyle w:val="FootnoteText"/>
        <w:jc w:val="both"/>
        <w:rPr>
          <w:sz w:val="18"/>
          <w:szCs w:val="18"/>
        </w:rPr>
      </w:pPr>
      <w:r w:rsidRPr="006F181A">
        <w:rPr>
          <w:rStyle w:val="FootnoteReference"/>
          <w:sz w:val="18"/>
          <w:szCs w:val="18"/>
          <w:vertAlign w:val="superscript"/>
        </w:rPr>
        <w:footnoteRef/>
      </w:r>
      <w:r w:rsidRPr="008B019E">
        <w:rPr>
          <w:sz w:val="18"/>
          <w:szCs w:val="18"/>
        </w:rPr>
        <w:t xml:space="preserve"> I have used the words “celebrate Mass” in the context of the </w:t>
      </w:r>
      <w:r w:rsidRPr="008B019E">
        <w:rPr>
          <w:b/>
          <w:bCs/>
          <w:sz w:val="18"/>
          <w:szCs w:val="18"/>
        </w:rPr>
        <w:t xml:space="preserve">Offertory </w:t>
      </w:r>
      <w:r w:rsidR="00885FCB" w:rsidRPr="008B019E">
        <w:rPr>
          <w:b/>
          <w:bCs/>
          <w:sz w:val="18"/>
          <w:szCs w:val="18"/>
        </w:rPr>
        <w:t>P</w:t>
      </w:r>
      <w:r w:rsidRPr="008B019E">
        <w:rPr>
          <w:b/>
          <w:bCs/>
          <w:sz w:val="18"/>
          <w:szCs w:val="18"/>
        </w:rPr>
        <w:t>rayer of the Mass</w:t>
      </w:r>
      <w:r w:rsidR="00885FCB" w:rsidRPr="008B019E">
        <w:rPr>
          <w:sz w:val="18"/>
          <w:szCs w:val="18"/>
        </w:rPr>
        <w:t xml:space="preserve">: </w:t>
      </w:r>
      <w:r w:rsidR="00885FCB" w:rsidRPr="008B019E">
        <w:rPr>
          <w:i/>
          <w:iCs/>
          <w:sz w:val="18"/>
          <w:szCs w:val="18"/>
        </w:rPr>
        <w:t xml:space="preserve">“Pray, brothers and sisters, that </w:t>
      </w:r>
      <w:r w:rsidR="00885FCB" w:rsidRPr="008B019E">
        <w:rPr>
          <w:b/>
          <w:bCs/>
          <w:i/>
          <w:iCs/>
          <w:sz w:val="18"/>
          <w:szCs w:val="18"/>
        </w:rPr>
        <w:t>my</w:t>
      </w:r>
      <w:r w:rsidR="00885FCB" w:rsidRPr="008B019E">
        <w:rPr>
          <w:i/>
          <w:iCs/>
          <w:sz w:val="18"/>
          <w:szCs w:val="18"/>
        </w:rPr>
        <w:t xml:space="preserve"> sacrifice, and </w:t>
      </w:r>
      <w:r w:rsidR="00885FCB" w:rsidRPr="008B019E">
        <w:rPr>
          <w:b/>
          <w:bCs/>
          <w:i/>
          <w:iCs/>
          <w:sz w:val="18"/>
          <w:szCs w:val="18"/>
        </w:rPr>
        <w:t>yours</w:t>
      </w:r>
      <w:r w:rsidR="00885FCB" w:rsidRPr="008B019E">
        <w:rPr>
          <w:i/>
          <w:iCs/>
          <w:sz w:val="18"/>
          <w:szCs w:val="18"/>
        </w:rPr>
        <w:t xml:space="preserve"> may be acceptable to God, the Almighty Father.”</w:t>
      </w:r>
      <w:r w:rsidR="00885FCB" w:rsidRPr="008B019E">
        <w:rPr>
          <w:sz w:val="18"/>
          <w:szCs w:val="18"/>
        </w:rPr>
        <w:t xml:space="preserve"> The priest “celebrates Mass” as a ministerial priest, the laity celebrate Mass together with him because of the priesthood of the faithful, “</w:t>
      </w:r>
      <w:r w:rsidR="00885FCB" w:rsidRPr="008B019E">
        <w:rPr>
          <w:i/>
          <w:iCs/>
          <w:sz w:val="18"/>
          <w:szCs w:val="18"/>
        </w:rPr>
        <w:t>a royal priesthood, a people set apart</w:t>
      </w:r>
      <w:r w:rsidR="00885FCB" w:rsidRPr="008B019E">
        <w:rPr>
          <w:sz w:val="18"/>
          <w:szCs w:val="18"/>
        </w:rPr>
        <w:t>” (1 Peter</w:t>
      </w:r>
      <w:r w:rsidR="00931B7A" w:rsidRPr="008B019E">
        <w:rPr>
          <w:sz w:val="18"/>
          <w:szCs w:val="18"/>
        </w:rPr>
        <w:t xml:space="preserve"> </w:t>
      </w:r>
      <w:r w:rsidR="00885FCB" w:rsidRPr="008B019E">
        <w:rPr>
          <w:sz w:val="18"/>
          <w:szCs w:val="18"/>
        </w:rPr>
        <w:t xml:space="preserve">2:9) given to them in baptism. </w:t>
      </w:r>
    </w:p>
  </w:footnote>
  <w:footnote w:id="2">
    <w:p w14:paraId="2B016134" w14:textId="15B49D94" w:rsidR="00331BF6" w:rsidRPr="00947D20" w:rsidRDefault="00331BF6" w:rsidP="005D2AD9">
      <w:pPr>
        <w:pStyle w:val="FootnoteText"/>
        <w:jc w:val="both"/>
        <w:rPr>
          <w:sz w:val="18"/>
          <w:szCs w:val="18"/>
        </w:rPr>
      </w:pPr>
      <w:r w:rsidRPr="006F181A">
        <w:rPr>
          <w:rStyle w:val="FootnoteReference"/>
          <w:sz w:val="18"/>
          <w:szCs w:val="18"/>
          <w:vertAlign w:val="superscript"/>
        </w:rPr>
        <w:footnoteRef/>
      </w:r>
      <w:r w:rsidRPr="008B019E">
        <w:rPr>
          <w:sz w:val="18"/>
          <w:szCs w:val="18"/>
        </w:rPr>
        <w:t xml:space="preserve"> The term Eucharist is derived from the </w:t>
      </w:r>
      <w:r w:rsidRPr="00947D20">
        <w:rPr>
          <w:sz w:val="18"/>
          <w:szCs w:val="18"/>
        </w:rPr>
        <w:t xml:space="preserve">Greek word </w:t>
      </w:r>
      <w:r w:rsidRPr="00947D20">
        <w:rPr>
          <w:i/>
          <w:iCs/>
          <w:sz w:val="18"/>
          <w:szCs w:val="18"/>
        </w:rPr>
        <w:t>eucharistia</w:t>
      </w:r>
      <w:r w:rsidRPr="00947D20">
        <w:rPr>
          <w:sz w:val="18"/>
          <w:szCs w:val="18"/>
        </w:rPr>
        <w:t xml:space="preserve"> meaning “thanksgiving.”</w:t>
      </w:r>
    </w:p>
  </w:footnote>
  <w:footnote w:id="3">
    <w:p w14:paraId="2B4A15E6" w14:textId="77777777" w:rsidR="00947D20" w:rsidRPr="00947D20" w:rsidRDefault="00947D20" w:rsidP="00947D20">
      <w:pPr>
        <w:pStyle w:val="FootnoteText"/>
        <w:jc w:val="both"/>
        <w:rPr>
          <w:sz w:val="18"/>
          <w:szCs w:val="18"/>
        </w:rPr>
      </w:pPr>
      <w:r w:rsidRPr="00947D20">
        <w:rPr>
          <w:rStyle w:val="FootnoteReference"/>
          <w:sz w:val="18"/>
          <w:szCs w:val="18"/>
          <w:vertAlign w:val="superscript"/>
        </w:rPr>
        <w:footnoteRef/>
      </w:r>
      <w:r w:rsidRPr="00947D20">
        <w:rPr>
          <w:sz w:val="18"/>
          <w:szCs w:val="18"/>
        </w:rPr>
        <w:t xml:space="preserve"> Alphonsus de Liguori, “Visits to the Most Blessed Sacrament” (written 1745) available as an eBook from eBook.com $5.12. </w:t>
      </w:r>
    </w:p>
  </w:footnote>
  <w:footnote w:id="4">
    <w:p w14:paraId="01ED4B27" w14:textId="77F39460" w:rsidR="009873AB" w:rsidRPr="00947D20" w:rsidRDefault="009873AB" w:rsidP="005D2AD9">
      <w:pPr>
        <w:pStyle w:val="FootnoteText"/>
        <w:jc w:val="both"/>
        <w:rPr>
          <w:sz w:val="18"/>
          <w:szCs w:val="18"/>
        </w:rPr>
      </w:pPr>
      <w:r w:rsidRPr="00947D20">
        <w:rPr>
          <w:rStyle w:val="FootnoteReference"/>
          <w:sz w:val="18"/>
          <w:szCs w:val="18"/>
          <w:vertAlign w:val="superscript"/>
        </w:rPr>
        <w:footnoteRef/>
      </w:r>
      <w:r w:rsidRPr="00947D20">
        <w:rPr>
          <w:sz w:val="18"/>
          <w:szCs w:val="18"/>
        </w:rPr>
        <w:t xml:space="preserve"> </w:t>
      </w:r>
      <w:r w:rsidRPr="00634D54">
        <w:rPr>
          <w:color w:val="000000" w:themeColor="text1"/>
          <w:sz w:val="18"/>
          <w:szCs w:val="18"/>
        </w:rPr>
        <w:t xml:space="preserve">Perhaps one of the reasons is that </w:t>
      </w:r>
      <w:r w:rsidR="00C441D3" w:rsidRPr="00634D54">
        <w:rPr>
          <w:color w:val="000000" w:themeColor="text1"/>
          <w:sz w:val="18"/>
          <w:szCs w:val="18"/>
        </w:rPr>
        <w:t xml:space="preserve">according to the </w:t>
      </w:r>
      <w:r w:rsidRPr="00634D54">
        <w:rPr>
          <w:color w:val="000000" w:themeColor="text1"/>
          <w:sz w:val="18"/>
          <w:szCs w:val="18"/>
        </w:rPr>
        <w:t>201</w:t>
      </w:r>
      <w:r w:rsidR="008B019E" w:rsidRPr="00634D54">
        <w:rPr>
          <w:color w:val="000000" w:themeColor="text1"/>
          <w:sz w:val="18"/>
          <w:szCs w:val="18"/>
        </w:rPr>
        <w:t>6</w:t>
      </w:r>
      <w:r w:rsidRPr="00634D54">
        <w:rPr>
          <w:color w:val="000000" w:themeColor="text1"/>
          <w:sz w:val="18"/>
          <w:szCs w:val="18"/>
        </w:rPr>
        <w:t xml:space="preserve"> </w:t>
      </w:r>
      <w:r w:rsidR="00C441D3" w:rsidRPr="00634D54">
        <w:rPr>
          <w:color w:val="000000" w:themeColor="text1"/>
          <w:sz w:val="18"/>
          <w:szCs w:val="18"/>
        </w:rPr>
        <w:t xml:space="preserve">Census </w:t>
      </w:r>
      <w:r w:rsidRPr="00634D54">
        <w:rPr>
          <w:color w:val="000000" w:themeColor="text1"/>
          <w:sz w:val="18"/>
          <w:szCs w:val="18"/>
        </w:rPr>
        <w:t xml:space="preserve">only </w:t>
      </w:r>
      <w:r w:rsidR="008B019E" w:rsidRPr="00634D54">
        <w:rPr>
          <w:color w:val="000000" w:themeColor="text1"/>
          <w:sz w:val="18"/>
          <w:szCs w:val="18"/>
        </w:rPr>
        <w:t>11.8</w:t>
      </w:r>
      <w:r w:rsidRPr="00634D54">
        <w:rPr>
          <w:color w:val="000000" w:themeColor="text1"/>
          <w:sz w:val="18"/>
          <w:szCs w:val="18"/>
        </w:rPr>
        <w:t>% of Catholics attend Mass on a typical Sunday</w:t>
      </w:r>
      <w:r w:rsidR="00634D54" w:rsidRPr="00634D54">
        <w:rPr>
          <w:color w:val="000000" w:themeColor="text1"/>
          <w:sz w:val="18"/>
          <w:szCs w:val="18"/>
        </w:rPr>
        <w:t xml:space="preserve"> or</w:t>
      </w:r>
      <w:r w:rsidR="00947D20" w:rsidRPr="00634D54">
        <w:rPr>
          <w:color w:val="000000" w:themeColor="text1"/>
          <w:sz w:val="18"/>
          <w:szCs w:val="18"/>
        </w:rPr>
        <w:t xml:space="preserve"> </w:t>
      </w:r>
      <w:r w:rsidR="00634D54" w:rsidRPr="00634D54">
        <w:rPr>
          <w:color w:val="000000" w:themeColor="text1"/>
          <w:sz w:val="18"/>
          <w:szCs w:val="18"/>
        </w:rPr>
        <w:t xml:space="preserve">on the other hand, </w:t>
      </w:r>
      <w:r w:rsidR="00947D20" w:rsidRPr="00634D54">
        <w:rPr>
          <w:color w:val="000000" w:themeColor="text1"/>
          <w:sz w:val="18"/>
          <w:szCs w:val="18"/>
        </w:rPr>
        <w:t>because people tended to receive Holy Communion more frequently than previously.</w:t>
      </w:r>
      <w:r w:rsidRPr="00634D54">
        <w:rPr>
          <w:color w:val="000000" w:themeColor="text1"/>
          <w:sz w:val="18"/>
          <w:szCs w:val="18"/>
        </w:rPr>
        <w:t xml:space="preserve"> </w:t>
      </w:r>
    </w:p>
  </w:footnote>
  <w:footnote w:id="5">
    <w:p w14:paraId="2BC48228" w14:textId="7E89F090" w:rsidR="00A406D4" w:rsidRPr="008B019E" w:rsidRDefault="00A406D4" w:rsidP="005D2AD9">
      <w:pPr>
        <w:pStyle w:val="FootnoteText"/>
        <w:jc w:val="both"/>
        <w:rPr>
          <w:sz w:val="18"/>
          <w:szCs w:val="18"/>
        </w:rPr>
      </w:pPr>
      <w:r w:rsidRPr="00947D20">
        <w:rPr>
          <w:rStyle w:val="FootnoteReference"/>
          <w:sz w:val="18"/>
          <w:szCs w:val="18"/>
          <w:vertAlign w:val="superscript"/>
        </w:rPr>
        <w:footnoteRef/>
      </w:r>
      <w:r w:rsidRPr="00947D20">
        <w:rPr>
          <w:sz w:val="18"/>
          <w:szCs w:val="18"/>
        </w:rPr>
        <w:t xml:space="preserve"> </w:t>
      </w:r>
      <w:r w:rsidR="00C441D3" w:rsidRPr="00947D20">
        <w:rPr>
          <w:sz w:val="18"/>
          <w:szCs w:val="18"/>
        </w:rPr>
        <w:t>This was caused in medieval times by a severe sense of sinfulness, unworthiness, ignorance</w:t>
      </w:r>
      <w:r w:rsidR="00C441D3">
        <w:rPr>
          <w:sz w:val="18"/>
          <w:szCs w:val="18"/>
        </w:rPr>
        <w:t xml:space="preserve"> and perhaps awe.</w:t>
      </w:r>
      <w:r w:rsidRPr="008B019E">
        <w:rPr>
          <w:sz w:val="18"/>
          <w:szCs w:val="18"/>
        </w:rPr>
        <w:t xml:space="preserve">   </w:t>
      </w:r>
    </w:p>
  </w:footnote>
  <w:footnote w:id="6">
    <w:p w14:paraId="56C4DB6B" w14:textId="6C21C551" w:rsidR="006429A0" w:rsidRPr="008B019E" w:rsidRDefault="006429A0" w:rsidP="005D2AD9">
      <w:pPr>
        <w:pStyle w:val="FootnoteText"/>
        <w:jc w:val="both"/>
        <w:rPr>
          <w:color w:val="000000" w:themeColor="text1"/>
          <w:sz w:val="18"/>
          <w:szCs w:val="18"/>
        </w:rPr>
      </w:pPr>
      <w:r w:rsidRPr="006F181A">
        <w:rPr>
          <w:rStyle w:val="FootnoteReference"/>
          <w:sz w:val="18"/>
          <w:szCs w:val="18"/>
          <w:vertAlign w:val="superscript"/>
        </w:rPr>
        <w:footnoteRef/>
      </w:r>
      <w:r w:rsidRPr="008B019E">
        <w:rPr>
          <w:sz w:val="18"/>
          <w:szCs w:val="18"/>
        </w:rPr>
        <w:t xml:space="preserve"> Christmas, Thursday of Holy Week, Easter, Pentecost, the Assumption of the Blessed Virgin, the Feast of Saint Francis, and the Feast of All Saints.</w:t>
      </w:r>
      <w:r w:rsidR="009873AB" w:rsidRPr="008B019E">
        <w:rPr>
          <w:sz w:val="18"/>
          <w:szCs w:val="18"/>
        </w:rPr>
        <w:t xml:space="preserve"> </w:t>
      </w:r>
      <w:r w:rsidR="00C441D3">
        <w:rPr>
          <w:sz w:val="18"/>
          <w:szCs w:val="18"/>
        </w:rPr>
        <w:t xml:space="preserve">To take Communion so often </w:t>
      </w:r>
      <w:r w:rsidR="009873AB" w:rsidRPr="008B019E">
        <w:rPr>
          <w:sz w:val="18"/>
          <w:szCs w:val="18"/>
        </w:rPr>
        <w:t xml:space="preserve">was </w:t>
      </w:r>
      <w:r w:rsidR="009873AB" w:rsidRPr="008B019E">
        <w:rPr>
          <w:color w:val="000000" w:themeColor="text1"/>
          <w:sz w:val="18"/>
          <w:szCs w:val="18"/>
        </w:rPr>
        <w:t>considered to be a little unusual.</w:t>
      </w:r>
    </w:p>
  </w:footnote>
  <w:footnote w:id="7">
    <w:p w14:paraId="59227335" w14:textId="0D7B1A67" w:rsidR="006429A0" w:rsidRPr="008B019E" w:rsidRDefault="006429A0" w:rsidP="005D2AD9">
      <w:pPr>
        <w:pStyle w:val="FootnoteText"/>
        <w:jc w:val="both"/>
        <w:rPr>
          <w:sz w:val="18"/>
          <w:szCs w:val="18"/>
        </w:rPr>
      </w:pPr>
      <w:r w:rsidRPr="005A7139">
        <w:rPr>
          <w:rStyle w:val="FootnoteReference"/>
          <w:sz w:val="18"/>
          <w:szCs w:val="18"/>
          <w:vertAlign w:val="superscript"/>
        </w:rPr>
        <w:footnoteRef/>
      </w:r>
      <w:r w:rsidRPr="008B019E">
        <w:rPr>
          <w:sz w:val="18"/>
          <w:szCs w:val="18"/>
        </w:rPr>
        <w:t xml:space="preserve"> The doctrine of the Assumption was only defined as a Dogma of the Church in 1950 by Pope Pius XII</w:t>
      </w:r>
      <w:r w:rsidR="004B7D19">
        <w:rPr>
          <w:sz w:val="18"/>
          <w:szCs w:val="18"/>
        </w:rPr>
        <w:t>.</w:t>
      </w:r>
    </w:p>
  </w:footnote>
  <w:footnote w:id="8">
    <w:p w14:paraId="19AAA235" w14:textId="50B4D978" w:rsidR="006429A0" w:rsidRPr="008B019E" w:rsidRDefault="006429A0" w:rsidP="005D2AD9">
      <w:pPr>
        <w:pStyle w:val="FootnoteText"/>
        <w:jc w:val="both"/>
        <w:rPr>
          <w:sz w:val="18"/>
          <w:szCs w:val="18"/>
        </w:rPr>
      </w:pPr>
      <w:r w:rsidRPr="005A7139">
        <w:rPr>
          <w:rStyle w:val="FootnoteReference"/>
          <w:sz w:val="18"/>
          <w:szCs w:val="18"/>
          <w:vertAlign w:val="superscript"/>
        </w:rPr>
        <w:footnoteRef/>
      </w:r>
      <w:r w:rsidRPr="008B019E">
        <w:rPr>
          <w:sz w:val="18"/>
          <w:szCs w:val="18"/>
        </w:rPr>
        <w:t xml:space="preserve"> St Francis was canonized only two years after his death</w:t>
      </w:r>
      <w:r w:rsidR="00CF3418" w:rsidRPr="008B019E">
        <w:rPr>
          <w:sz w:val="18"/>
          <w:szCs w:val="18"/>
        </w:rPr>
        <w:t xml:space="preserve"> on the 16</w:t>
      </w:r>
      <w:r w:rsidR="00CF3418" w:rsidRPr="008B019E">
        <w:rPr>
          <w:sz w:val="18"/>
          <w:szCs w:val="18"/>
          <w:vertAlign w:val="superscript"/>
        </w:rPr>
        <w:t>th</w:t>
      </w:r>
      <w:r w:rsidR="00CF3418" w:rsidRPr="008B019E">
        <w:rPr>
          <w:sz w:val="18"/>
          <w:szCs w:val="18"/>
        </w:rPr>
        <w:t xml:space="preserve"> of July 1228</w:t>
      </w:r>
      <w:r w:rsidRPr="008B019E">
        <w:rPr>
          <w:sz w:val="18"/>
          <w:szCs w:val="18"/>
        </w:rPr>
        <w:t>.</w:t>
      </w:r>
      <w:r w:rsidR="00CF3418" w:rsidRPr="008B019E">
        <w:rPr>
          <w:sz w:val="18"/>
          <w:szCs w:val="18"/>
        </w:rPr>
        <w:t xml:space="preserve"> St Clare died on August 11</w:t>
      </w:r>
      <w:r w:rsidR="00CF3418" w:rsidRPr="008B019E">
        <w:rPr>
          <w:sz w:val="18"/>
          <w:szCs w:val="18"/>
          <w:vertAlign w:val="superscript"/>
        </w:rPr>
        <w:t>th</w:t>
      </w:r>
      <w:r w:rsidR="00CF3418" w:rsidRPr="008B019E">
        <w:rPr>
          <w:sz w:val="18"/>
          <w:szCs w:val="18"/>
        </w:rPr>
        <w:t xml:space="preserve"> 1253. St Clare would have celebrated the Feast of St Francis for almost 25 years.</w:t>
      </w:r>
    </w:p>
  </w:footnote>
  <w:footnote w:id="9">
    <w:p w14:paraId="51EB9936" w14:textId="5F719AD8" w:rsidR="00E33FF7" w:rsidRPr="008B019E" w:rsidRDefault="00E33FF7" w:rsidP="005D2AD9">
      <w:pPr>
        <w:pStyle w:val="FootnoteText"/>
        <w:jc w:val="both"/>
        <w:rPr>
          <w:sz w:val="18"/>
          <w:szCs w:val="18"/>
        </w:rPr>
      </w:pPr>
      <w:r w:rsidRPr="005A7139">
        <w:rPr>
          <w:rStyle w:val="FootnoteReference"/>
          <w:sz w:val="18"/>
          <w:szCs w:val="18"/>
          <w:vertAlign w:val="superscript"/>
        </w:rPr>
        <w:footnoteRef/>
      </w:r>
      <w:r w:rsidRPr="005A7139">
        <w:rPr>
          <w:sz w:val="18"/>
          <w:szCs w:val="18"/>
          <w:vertAlign w:val="superscript"/>
        </w:rPr>
        <w:t xml:space="preserve"> </w:t>
      </w:r>
      <w:r w:rsidRPr="008B019E">
        <w:rPr>
          <w:sz w:val="18"/>
          <w:szCs w:val="18"/>
        </w:rPr>
        <w:t>Bonaventure: Born 1221. Died 15</w:t>
      </w:r>
      <w:r w:rsidRPr="008B019E">
        <w:rPr>
          <w:sz w:val="18"/>
          <w:szCs w:val="18"/>
          <w:vertAlign w:val="superscript"/>
        </w:rPr>
        <w:t>th</w:t>
      </w:r>
      <w:r w:rsidRPr="008B019E">
        <w:rPr>
          <w:sz w:val="18"/>
          <w:szCs w:val="18"/>
        </w:rPr>
        <w:t xml:space="preserve"> July 1274.</w:t>
      </w:r>
      <w:r w:rsidR="00C441D3" w:rsidRPr="00C441D3">
        <w:rPr>
          <w:sz w:val="18"/>
          <w:szCs w:val="18"/>
        </w:rPr>
        <w:t xml:space="preserve"> </w:t>
      </w:r>
      <w:r w:rsidR="00C441D3" w:rsidRPr="008B019E">
        <w:rPr>
          <w:sz w:val="18"/>
          <w:szCs w:val="18"/>
        </w:rPr>
        <w:t>Thomas: Born 1225. Died 7</w:t>
      </w:r>
      <w:r w:rsidR="00C441D3" w:rsidRPr="008B019E">
        <w:rPr>
          <w:sz w:val="18"/>
          <w:szCs w:val="18"/>
          <w:vertAlign w:val="superscript"/>
        </w:rPr>
        <w:t>th</w:t>
      </w:r>
      <w:r w:rsidR="00C441D3" w:rsidRPr="008B019E">
        <w:rPr>
          <w:sz w:val="18"/>
          <w:szCs w:val="18"/>
        </w:rPr>
        <w:t xml:space="preserve"> March 1274.</w:t>
      </w:r>
      <w:r w:rsidR="00C441D3">
        <w:rPr>
          <w:sz w:val="18"/>
          <w:szCs w:val="18"/>
        </w:rPr>
        <w:t xml:space="preserve"> They died in the same year.</w:t>
      </w:r>
    </w:p>
  </w:footnote>
  <w:footnote w:id="10">
    <w:p w14:paraId="57D38552" w14:textId="7D8E68BB" w:rsidR="00C441D3" w:rsidRDefault="00C441D3" w:rsidP="005D2AD9">
      <w:pPr>
        <w:pStyle w:val="FootnoteText"/>
        <w:jc w:val="both"/>
      </w:pPr>
      <w:r w:rsidRPr="005A7139">
        <w:rPr>
          <w:rStyle w:val="FootnoteReference"/>
          <w:vertAlign w:val="superscript"/>
        </w:rPr>
        <w:footnoteRef/>
      </w:r>
      <w:r>
        <w:t xml:space="preserve"> Our Blessed Lord Jesus Christ appeared to St Juliana, a Belgi</w:t>
      </w:r>
      <w:r w:rsidR="00404CD3">
        <w:t>an</w:t>
      </w:r>
      <w:r>
        <w:t xml:space="preserve"> nun and asked for the feast to be inaugurated in the Church. In 1230 St Juliana communicated this to the bishop of </w:t>
      </w:r>
      <w:r w:rsidR="00EA7996">
        <w:t>Liège</w:t>
      </w:r>
      <w:r>
        <w:t xml:space="preserve"> and the feast was first begun in that diocese in Belgium in 1246.The Feast of Corpus Christi was established by Pope IV in 1264. He had been an Archdeacon in </w:t>
      </w:r>
      <w:r w:rsidR="00EA7996">
        <w:t>Liège</w:t>
      </w:r>
      <w:r>
        <w:t xml:space="preserve"> before he was elected Pope.    </w:t>
      </w:r>
    </w:p>
  </w:footnote>
  <w:footnote w:id="11">
    <w:p w14:paraId="640FBBBA" w14:textId="50DA3CA0" w:rsidR="00CF3418" w:rsidRPr="008B019E" w:rsidRDefault="00CF3418" w:rsidP="005D2AD9">
      <w:pPr>
        <w:pStyle w:val="FootnoteText"/>
        <w:jc w:val="both"/>
        <w:rPr>
          <w:sz w:val="18"/>
          <w:szCs w:val="18"/>
        </w:rPr>
      </w:pPr>
      <w:r w:rsidRPr="005A7139">
        <w:rPr>
          <w:rStyle w:val="FootnoteReference"/>
          <w:sz w:val="18"/>
          <w:szCs w:val="18"/>
          <w:vertAlign w:val="superscript"/>
        </w:rPr>
        <w:footnoteRef/>
      </w:r>
      <w:r w:rsidRPr="008B019E">
        <w:rPr>
          <w:sz w:val="18"/>
          <w:szCs w:val="18"/>
        </w:rPr>
        <w:t xml:space="preserve"> </w:t>
      </w:r>
      <w:r w:rsidRPr="008B019E">
        <w:rPr>
          <w:color w:val="000000" w:themeColor="text1"/>
          <w:sz w:val="18"/>
          <w:szCs w:val="18"/>
        </w:rPr>
        <w:t xml:space="preserve">Perhaps one day a friar cleaning a </w:t>
      </w:r>
      <w:r w:rsidR="00C441D3">
        <w:rPr>
          <w:color w:val="000000" w:themeColor="text1"/>
          <w:sz w:val="18"/>
          <w:szCs w:val="18"/>
        </w:rPr>
        <w:t xml:space="preserve">friary </w:t>
      </w:r>
      <w:r w:rsidRPr="008B019E">
        <w:rPr>
          <w:color w:val="000000" w:themeColor="text1"/>
          <w:sz w:val="18"/>
          <w:szCs w:val="18"/>
        </w:rPr>
        <w:t>in Italy will find Saint Bonaventure’s lost writings on the Eucharist. Wouldn’t that be wonderful?</w:t>
      </w:r>
    </w:p>
  </w:footnote>
  <w:footnote w:id="12">
    <w:p w14:paraId="36F2AF18" w14:textId="5A154C5E" w:rsidR="00DE7EE0" w:rsidRPr="008B019E" w:rsidRDefault="00DE7EE0" w:rsidP="005D2AD9">
      <w:pPr>
        <w:pStyle w:val="FootnoteText"/>
        <w:jc w:val="both"/>
        <w:rPr>
          <w:sz w:val="18"/>
          <w:szCs w:val="18"/>
        </w:rPr>
      </w:pPr>
      <w:r w:rsidRPr="005A7139">
        <w:rPr>
          <w:rStyle w:val="FootnoteReference"/>
          <w:sz w:val="18"/>
          <w:szCs w:val="18"/>
          <w:vertAlign w:val="superscript"/>
        </w:rPr>
        <w:footnoteRef/>
      </w:r>
      <w:r w:rsidRPr="005A7139">
        <w:rPr>
          <w:sz w:val="18"/>
          <w:szCs w:val="18"/>
          <w:vertAlign w:val="superscript"/>
        </w:rPr>
        <w:t xml:space="preserve"> </w:t>
      </w:r>
      <w:r w:rsidRPr="008B019E">
        <w:rPr>
          <w:sz w:val="18"/>
          <w:szCs w:val="18"/>
        </w:rPr>
        <w:t>The Hymn</w:t>
      </w:r>
      <w:r w:rsidR="00404CD3">
        <w:rPr>
          <w:sz w:val="18"/>
          <w:szCs w:val="18"/>
        </w:rPr>
        <w:t>,</w:t>
      </w:r>
      <w:r w:rsidRPr="008B019E">
        <w:rPr>
          <w:sz w:val="18"/>
          <w:szCs w:val="18"/>
        </w:rPr>
        <w:t xml:space="preserve"> or more correctly </w:t>
      </w:r>
      <w:r w:rsidR="00404CD3">
        <w:rPr>
          <w:sz w:val="18"/>
          <w:szCs w:val="18"/>
        </w:rPr>
        <w:t xml:space="preserve">the </w:t>
      </w:r>
      <w:r w:rsidRPr="008B019E">
        <w:rPr>
          <w:sz w:val="18"/>
          <w:szCs w:val="18"/>
        </w:rPr>
        <w:t>Antiphon</w:t>
      </w:r>
      <w:r w:rsidR="00404CD3">
        <w:rPr>
          <w:sz w:val="18"/>
          <w:szCs w:val="18"/>
        </w:rPr>
        <w:t>,</w:t>
      </w:r>
      <w:r w:rsidRPr="008B019E">
        <w:rPr>
          <w:sz w:val="18"/>
          <w:szCs w:val="18"/>
        </w:rPr>
        <w:t xml:space="preserve"> is called in Latin “O Sacrum convivium” (O Sacred Banquet)</w:t>
      </w:r>
      <w:r w:rsidR="00404CD3">
        <w:rPr>
          <w:sz w:val="18"/>
          <w:szCs w:val="18"/>
        </w:rPr>
        <w:t>.</w:t>
      </w:r>
      <w:r w:rsidRPr="008B019E">
        <w:rPr>
          <w:sz w:val="18"/>
          <w:szCs w:val="18"/>
        </w:rPr>
        <w:t xml:space="preserve"> </w:t>
      </w:r>
    </w:p>
  </w:footnote>
  <w:footnote w:id="13">
    <w:p w14:paraId="388CA921" w14:textId="2F0FE612" w:rsidR="005A7139" w:rsidRPr="006F181A" w:rsidRDefault="005A7139" w:rsidP="005D2AD9">
      <w:pPr>
        <w:pStyle w:val="FootnoteText"/>
        <w:jc w:val="both"/>
      </w:pPr>
      <w:r w:rsidRPr="005D2AD9">
        <w:rPr>
          <w:rStyle w:val="FootnoteReference"/>
          <w:vertAlign w:val="superscript"/>
        </w:rPr>
        <w:footnoteRef/>
      </w:r>
      <w:r w:rsidR="006F181A" w:rsidRPr="005D2AD9">
        <w:rPr>
          <w:vertAlign w:val="superscript"/>
        </w:rPr>
        <w:t xml:space="preserve"> </w:t>
      </w:r>
      <w:r w:rsidR="006F181A">
        <w:t xml:space="preserve">See: The Saint. Page 118; </w:t>
      </w:r>
      <w:r w:rsidR="006F181A" w:rsidRPr="00101434">
        <w:rPr>
          <w:i/>
          <w:iCs/>
        </w:rPr>
        <w:t>Omnibus</w:t>
      </w:r>
      <w:r w:rsidR="006F181A">
        <w:t xml:space="preserve"> page 105 The Franciscan Friars from their foundation in 1209 until 1224 did not have permission to celebrate Mass in their friary chapels or reserve the Blessed Sacrament. On December 3</w:t>
      </w:r>
      <w:r w:rsidR="006F181A" w:rsidRPr="006F181A">
        <w:rPr>
          <w:vertAlign w:val="superscript"/>
        </w:rPr>
        <w:t>rd</w:t>
      </w:r>
      <w:r w:rsidR="006F181A">
        <w:t xml:space="preserve"> 1224 the papal document “</w:t>
      </w:r>
      <w:r w:rsidR="006F181A" w:rsidRPr="006F181A">
        <w:rPr>
          <w:i/>
          <w:iCs/>
        </w:rPr>
        <w:t>Qia populares tumultus</w:t>
      </w:r>
      <w:r w:rsidR="006F181A">
        <w:t>”</w:t>
      </w:r>
      <w:r w:rsidR="005D2AD9">
        <w:t xml:space="preserve"> granted them permission to celebrate Mass in their churches and oratories. The Letter to the Entire Order is therefore dated 1225. It shows Saint Francis’ concern that the friars celebrate Mass with a spirit of prayer and devotion.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71CDA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4C901F1"/>
    <w:multiLevelType w:val="hybridMultilevel"/>
    <w:tmpl w:val="F2E85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EF01812"/>
    <w:multiLevelType w:val="hybridMultilevel"/>
    <w:tmpl w:val="D744D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MTe1MDIzMzQwMDVX0lEKTi0uzszPAykwMqoFAENgVZMtAAAA"/>
  </w:docVars>
  <w:rsids>
    <w:rsidRoot w:val="00FA484E"/>
    <w:rsid w:val="00011F14"/>
    <w:rsid w:val="0001413D"/>
    <w:rsid w:val="00024E42"/>
    <w:rsid w:val="000314B1"/>
    <w:rsid w:val="00041A3A"/>
    <w:rsid w:val="00090306"/>
    <w:rsid w:val="00094E41"/>
    <w:rsid w:val="000971D7"/>
    <w:rsid w:val="000A1C5E"/>
    <w:rsid w:val="000B45C4"/>
    <w:rsid w:val="000C24DC"/>
    <w:rsid w:val="000E6D2B"/>
    <w:rsid w:val="00101434"/>
    <w:rsid w:val="0015139A"/>
    <w:rsid w:val="00152B80"/>
    <w:rsid w:val="001723B7"/>
    <w:rsid w:val="00173080"/>
    <w:rsid w:val="001763BD"/>
    <w:rsid w:val="00192B89"/>
    <w:rsid w:val="001A2A4E"/>
    <w:rsid w:val="001B17C8"/>
    <w:rsid w:val="001B299D"/>
    <w:rsid w:val="001E70DB"/>
    <w:rsid w:val="001F6038"/>
    <w:rsid w:val="002159DF"/>
    <w:rsid w:val="00233368"/>
    <w:rsid w:val="00242952"/>
    <w:rsid w:val="002503FF"/>
    <w:rsid w:val="00275B55"/>
    <w:rsid w:val="002D1934"/>
    <w:rsid w:val="002D2022"/>
    <w:rsid w:val="002E2D1D"/>
    <w:rsid w:val="002F45AF"/>
    <w:rsid w:val="00331BF6"/>
    <w:rsid w:val="0033739F"/>
    <w:rsid w:val="00341B63"/>
    <w:rsid w:val="00360072"/>
    <w:rsid w:val="003857FF"/>
    <w:rsid w:val="0039595F"/>
    <w:rsid w:val="003A3CD6"/>
    <w:rsid w:val="003A7779"/>
    <w:rsid w:val="003C0669"/>
    <w:rsid w:val="003C194E"/>
    <w:rsid w:val="003C3419"/>
    <w:rsid w:val="003C3CEE"/>
    <w:rsid w:val="00404CD3"/>
    <w:rsid w:val="00415A1B"/>
    <w:rsid w:val="004167E7"/>
    <w:rsid w:val="004230A7"/>
    <w:rsid w:val="00432A53"/>
    <w:rsid w:val="004460E9"/>
    <w:rsid w:val="00481A8F"/>
    <w:rsid w:val="004A5EB0"/>
    <w:rsid w:val="004B7D19"/>
    <w:rsid w:val="004C5600"/>
    <w:rsid w:val="004C5B2A"/>
    <w:rsid w:val="004F398C"/>
    <w:rsid w:val="0050090A"/>
    <w:rsid w:val="0051097E"/>
    <w:rsid w:val="00532A94"/>
    <w:rsid w:val="00573A8C"/>
    <w:rsid w:val="00584718"/>
    <w:rsid w:val="005A7139"/>
    <w:rsid w:val="005D2166"/>
    <w:rsid w:val="005D2AD9"/>
    <w:rsid w:val="005F08DE"/>
    <w:rsid w:val="005F39B0"/>
    <w:rsid w:val="005F3D3A"/>
    <w:rsid w:val="00604B46"/>
    <w:rsid w:val="00615FC1"/>
    <w:rsid w:val="00626E2A"/>
    <w:rsid w:val="00631B96"/>
    <w:rsid w:val="006335C1"/>
    <w:rsid w:val="00634D54"/>
    <w:rsid w:val="00636979"/>
    <w:rsid w:val="006429A0"/>
    <w:rsid w:val="006503B9"/>
    <w:rsid w:val="006603EF"/>
    <w:rsid w:val="006A1B43"/>
    <w:rsid w:val="006E52A6"/>
    <w:rsid w:val="006F181A"/>
    <w:rsid w:val="006F4EB2"/>
    <w:rsid w:val="0070316C"/>
    <w:rsid w:val="00706F54"/>
    <w:rsid w:val="00717D54"/>
    <w:rsid w:val="00720356"/>
    <w:rsid w:val="00726033"/>
    <w:rsid w:val="00730DF5"/>
    <w:rsid w:val="007348D9"/>
    <w:rsid w:val="0075053E"/>
    <w:rsid w:val="00751C46"/>
    <w:rsid w:val="00782AE2"/>
    <w:rsid w:val="007A5E5B"/>
    <w:rsid w:val="007B5B41"/>
    <w:rsid w:val="007E1EE1"/>
    <w:rsid w:val="007F0C7A"/>
    <w:rsid w:val="00807B2B"/>
    <w:rsid w:val="00836EA8"/>
    <w:rsid w:val="0087133C"/>
    <w:rsid w:val="00885FCB"/>
    <w:rsid w:val="00896F7F"/>
    <w:rsid w:val="008A1FC8"/>
    <w:rsid w:val="008B019E"/>
    <w:rsid w:val="008B7E0F"/>
    <w:rsid w:val="008E07A0"/>
    <w:rsid w:val="00904156"/>
    <w:rsid w:val="00917150"/>
    <w:rsid w:val="00931B7A"/>
    <w:rsid w:val="00943DC7"/>
    <w:rsid w:val="00947D20"/>
    <w:rsid w:val="009873AB"/>
    <w:rsid w:val="00995B1F"/>
    <w:rsid w:val="009A4AF1"/>
    <w:rsid w:val="009B3071"/>
    <w:rsid w:val="009C3F32"/>
    <w:rsid w:val="009C79FC"/>
    <w:rsid w:val="00A019FF"/>
    <w:rsid w:val="00A17706"/>
    <w:rsid w:val="00A179BE"/>
    <w:rsid w:val="00A27258"/>
    <w:rsid w:val="00A31299"/>
    <w:rsid w:val="00A32353"/>
    <w:rsid w:val="00A406D4"/>
    <w:rsid w:val="00A63BBD"/>
    <w:rsid w:val="00A726D0"/>
    <w:rsid w:val="00A74227"/>
    <w:rsid w:val="00A81741"/>
    <w:rsid w:val="00AA4A00"/>
    <w:rsid w:val="00AA6C2F"/>
    <w:rsid w:val="00AB1B15"/>
    <w:rsid w:val="00AD0A3E"/>
    <w:rsid w:val="00AD6C0D"/>
    <w:rsid w:val="00AE4E40"/>
    <w:rsid w:val="00B012FC"/>
    <w:rsid w:val="00B14026"/>
    <w:rsid w:val="00B245AE"/>
    <w:rsid w:val="00B334F3"/>
    <w:rsid w:val="00B41377"/>
    <w:rsid w:val="00B47E77"/>
    <w:rsid w:val="00B62AB2"/>
    <w:rsid w:val="00B64146"/>
    <w:rsid w:val="00B72A72"/>
    <w:rsid w:val="00B76CD6"/>
    <w:rsid w:val="00B83094"/>
    <w:rsid w:val="00B85CCD"/>
    <w:rsid w:val="00B9143F"/>
    <w:rsid w:val="00BA7C11"/>
    <w:rsid w:val="00BC51D7"/>
    <w:rsid w:val="00BD5CC5"/>
    <w:rsid w:val="00BE0C7A"/>
    <w:rsid w:val="00BE11D6"/>
    <w:rsid w:val="00BF079E"/>
    <w:rsid w:val="00BF112F"/>
    <w:rsid w:val="00C155A7"/>
    <w:rsid w:val="00C26FBB"/>
    <w:rsid w:val="00C3758E"/>
    <w:rsid w:val="00C43006"/>
    <w:rsid w:val="00C441D3"/>
    <w:rsid w:val="00C80DBB"/>
    <w:rsid w:val="00C847B3"/>
    <w:rsid w:val="00C86142"/>
    <w:rsid w:val="00CC78AA"/>
    <w:rsid w:val="00CF1C2B"/>
    <w:rsid w:val="00CF3418"/>
    <w:rsid w:val="00D07A96"/>
    <w:rsid w:val="00D16C46"/>
    <w:rsid w:val="00D355E5"/>
    <w:rsid w:val="00D56A54"/>
    <w:rsid w:val="00D70297"/>
    <w:rsid w:val="00D80C0C"/>
    <w:rsid w:val="00D9119E"/>
    <w:rsid w:val="00DA5DBD"/>
    <w:rsid w:val="00DC2ABC"/>
    <w:rsid w:val="00DE7EE0"/>
    <w:rsid w:val="00DF018E"/>
    <w:rsid w:val="00DF0583"/>
    <w:rsid w:val="00DF1AA4"/>
    <w:rsid w:val="00E02C79"/>
    <w:rsid w:val="00E06803"/>
    <w:rsid w:val="00E07BAF"/>
    <w:rsid w:val="00E24303"/>
    <w:rsid w:val="00E33FF7"/>
    <w:rsid w:val="00E6048B"/>
    <w:rsid w:val="00E7498D"/>
    <w:rsid w:val="00E846C9"/>
    <w:rsid w:val="00EA04A4"/>
    <w:rsid w:val="00EA7996"/>
    <w:rsid w:val="00EB3A8C"/>
    <w:rsid w:val="00EB5963"/>
    <w:rsid w:val="00EF43E4"/>
    <w:rsid w:val="00F42356"/>
    <w:rsid w:val="00F43E47"/>
    <w:rsid w:val="00F475EE"/>
    <w:rsid w:val="00F55A99"/>
    <w:rsid w:val="00FA484E"/>
    <w:rsid w:val="00FB3E6F"/>
    <w:rsid w:val="00FC7B1D"/>
    <w:rsid w:val="00FD176F"/>
    <w:rsid w:val="00FD494E"/>
    <w:rsid w:val="00FF0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5BDE878B-060D-4C0F-A75A-D6EF82A2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82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DA5DBD"/>
    <w:pPr>
      <w:overflowPunct w:val="0"/>
      <w:jc w:val="center"/>
      <w:outlineLvl w:val="2"/>
    </w:pPr>
    <w:rPr>
      <w:rFonts w:eastAsia="Times New Roman"/>
      <w:color w:val="000000"/>
      <w:kern w:val="3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1"/>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semiHidden/>
    <w:unhideWhenUsed/>
    <w:rsid w:val="004F398C"/>
    <w:rPr>
      <w:sz w:val="20"/>
      <w:szCs w:val="20"/>
    </w:rPr>
  </w:style>
  <w:style w:type="character" w:customStyle="1" w:styleId="FootnoteTextChar">
    <w:name w:val="Footnote Text Char"/>
    <w:basedOn w:val="DefaultParagraphFont"/>
    <w:link w:val="FootnoteText"/>
    <w:uiPriority w:val="99"/>
    <w:semiHidden/>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 w:type="character" w:customStyle="1" w:styleId="st1">
    <w:name w:val="st1"/>
    <w:basedOn w:val="DefaultParagraphFont"/>
    <w:rsid w:val="00B47E77"/>
  </w:style>
  <w:style w:type="paragraph" w:styleId="NormalWeb">
    <w:name w:val="Normal (Web)"/>
    <w:basedOn w:val="Normal"/>
    <w:uiPriority w:val="99"/>
    <w:semiHidden/>
    <w:unhideWhenUsed/>
    <w:rsid w:val="004230A7"/>
    <w:pPr>
      <w:widowControl/>
      <w:autoSpaceDE/>
      <w:autoSpaceDN/>
      <w:adjustRightInd/>
      <w:spacing w:before="100" w:beforeAutospacing="1" w:after="100" w:afterAutospacing="1"/>
    </w:pPr>
    <w:rPr>
      <w:rFonts w:eastAsiaTheme="minorHAnsi"/>
      <w:lang w:val="en-AU"/>
    </w:rPr>
  </w:style>
  <w:style w:type="character" w:customStyle="1" w:styleId="Heading1Char">
    <w:name w:val="Heading 1 Char"/>
    <w:basedOn w:val="DefaultParagraphFont"/>
    <w:link w:val="Heading1"/>
    <w:uiPriority w:val="9"/>
    <w:rsid w:val="00782AE2"/>
    <w:rPr>
      <w:rFonts w:asciiTheme="majorHAnsi" w:eastAsiaTheme="majorEastAsia" w:hAnsiTheme="majorHAnsi" w:cstheme="majorBidi"/>
      <w:color w:val="2F5496" w:themeColor="accent1" w:themeShade="BF"/>
      <w:sz w:val="32"/>
      <w:szCs w:val="32"/>
      <w:lang w:val="en-US"/>
    </w:rPr>
  </w:style>
  <w:style w:type="paragraph" w:customStyle="1" w:styleId="post-meta">
    <w:name w:val="post-meta"/>
    <w:basedOn w:val="Normal"/>
    <w:rsid w:val="00782AE2"/>
    <w:pPr>
      <w:widowControl/>
      <w:autoSpaceDE/>
      <w:autoSpaceDN/>
      <w:adjustRightInd/>
      <w:spacing w:before="100" w:beforeAutospacing="1" w:after="100" w:afterAutospacing="1"/>
    </w:pPr>
    <w:rPr>
      <w:rFonts w:eastAsia="Times New Roman"/>
      <w:lang w:val="en-AU"/>
    </w:rPr>
  </w:style>
  <w:style w:type="character" w:styleId="Strong">
    <w:name w:val="Strong"/>
    <w:basedOn w:val="DefaultParagraphFont"/>
    <w:uiPriority w:val="22"/>
    <w:qFormat/>
    <w:rsid w:val="00782AE2"/>
    <w:rPr>
      <w:b/>
      <w:bCs/>
    </w:rPr>
  </w:style>
  <w:style w:type="character" w:styleId="Emphasis">
    <w:name w:val="Emphasis"/>
    <w:basedOn w:val="DefaultParagraphFont"/>
    <w:uiPriority w:val="20"/>
    <w:qFormat/>
    <w:rsid w:val="00782AE2"/>
    <w:rPr>
      <w:i/>
      <w:iCs/>
    </w:rPr>
  </w:style>
  <w:style w:type="paragraph" w:styleId="ListBullet">
    <w:name w:val="List Bullet"/>
    <w:basedOn w:val="Normal"/>
    <w:uiPriority w:val="99"/>
    <w:unhideWhenUsed/>
    <w:rsid w:val="00C441D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6762">
      <w:bodyDiv w:val="1"/>
      <w:marLeft w:val="0"/>
      <w:marRight w:val="0"/>
      <w:marTop w:val="0"/>
      <w:marBottom w:val="0"/>
      <w:divBdr>
        <w:top w:val="none" w:sz="0" w:space="0" w:color="auto"/>
        <w:left w:val="none" w:sz="0" w:space="0" w:color="auto"/>
        <w:bottom w:val="none" w:sz="0" w:space="0" w:color="auto"/>
        <w:right w:val="none" w:sz="0" w:space="0" w:color="auto"/>
      </w:divBdr>
    </w:div>
    <w:div w:id="300113673">
      <w:bodyDiv w:val="1"/>
      <w:marLeft w:val="0"/>
      <w:marRight w:val="0"/>
      <w:marTop w:val="0"/>
      <w:marBottom w:val="0"/>
      <w:divBdr>
        <w:top w:val="none" w:sz="0" w:space="0" w:color="auto"/>
        <w:left w:val="none" w:sz="0" w:space="0" w:color="auto"/>
        <w:bottom w:val="none" w:sz="0" w:space="0" w:color="auto"/>
        <w:right w:val="none" w:sz="0" w:space="0" w:color="auto"/>
      </w:divBdr>
    </w:div>
    <w:div w:id="517743832">
      <w:bodyDiv w:val="1"/>
      <w:marLeft w:val="0"/>
      <w:marRight w:val="0"/>
      <w:marTop w:val="0"/>
      <w:marBottom w:val="0"/>
      <w:divBdr>
        <w:top w:val="none" w:sz="0" w:space="0" w:color="auto"/>
        <w:left w:val="none" w:sz="0" w:space="0" w:color="auto"/>
        <w:bottom w:val="none" w:sz="0" w:space="0" w:color="auto"/>
        <w:right w:val="none" w:sz="0" w:space="0" w:color="auto"/>
      </w:divBdr>
      <w:divsChild>
        <w:div w:id="645621708">
          <w:marLeft w:val="105"/>
          <w:marRight w:val="105"/>
          <w:marTop w:val="105"/>
          <w:marBottom w:val="105"/>
          <w:divBdr>
            <w:top w:val="none" w:sz="0" w:space="0" w:color="auto"/>
            <w:left w:val="none" w:sz="0" w:space="0" w:color="auto"/>
            <w:bottom w:val="none" w:sz="0" w:space="0" w:color="auto"/>
            <w:right w:val="none" w:sz="0" w:space="0" w:color="auto"/>
          </w:divBdr>
        </w:div>
      </w:divsChild>
    </w:div>
    <w:div w:id="19023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7D33C9D67364A85EAFA408ED66B41" ma:contentTypeVersion="10" ma:contentTypeDescription="Create a new document." ma:contentTypeScope="" ma:versionID="71f3a8b8c3177c3408817467fad84a9b">
  <xsd:schema xmlns:xsd="http://www.w3.org/2001/XMLSchema" xmlns:xs="http://www.w3.org/2001/XMLSchema" xmlns:p="http://schemas.microsoft.com/office/2006/metadata/properties" xmlns:ns3="5e1a745d-6416-49e3-98f7-0845534276d1" targetNamespace="http://schemas.microsoft.com/office/2006/metadata/properties" ma:root="true" ma:fieldsID="baa0f3dcb853e15efb235556ca08a8f8" ns3:_="">
    <xsd:import namespace="5e1a745d-6416-49e3-98f7-084553427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745d-6416-49e3-98f7-084553427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FBD9439-CE7D-4794-9E36-7F2179F3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745d-6416-49e3-98f7-084553427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ACDA2-92F6-41CB-9871-86B7ABFB36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C7DFB0-C398-449C-A665-B33B003CE9A3}">
  <ds:schemaRefs>
    <ds:schemaRef ds:uri="http://schemas.microsoft.com/sharepoint/v3/contenttype/forms"/>
  </ds:schemaRefs>
</ds:datastoreItem>
</file>

<file path=customXml/itemProps4.xml><?xml version="1.0" encoding="utf-8"?>
<ds:datastoreItem xmlns:ds="http://schemas.openxmlformats.org/officeDocument/2006/customXml" ds:itemID="{CADF947E-3662-489B-93AA-22E8C460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1004</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3</cp:revision>
  <cp:lastPrinted>2020-06-04T05:23:00Z</cp:lastPrinted>
  <dcterms:created xsi:type="dcterms:W3CDTF">2020-06-05T01:26:00Z</dcterms:created>
  <dcterms:modified xsi:type="dcterms:W3CDTF">2020-06-05T02:22:00Z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0x0101005DD7D33C9D67364A85EAFA408ED66B41</vt:lpwstr>
  </property>
</Properties>
</file>