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89D6" w14:textId="77777777" w:rsidR="002B52A7" w:rsidRPr="002B52A7" w:rsidRDefault="00631B96" w:rsidP="00631B96">
      <w:pPr>
        <w:jc w:val="center"/>
        <w:rPr>
          <w:b/>
          <w:i/>
          <w:color w:val="000000" w:themeColor="text1"/>
        </w:rPr>
      </w:pPr>
      <w:r w:rsidRPr="002B52A7">
        <w:rPr>
          <w:b/>
          <w:i/>
          <w:color w:val="000000" w:themeColor="text1"/>
        </w:rPr>
        <w:t>Monthly Spiritual Message</w:t>
      </w:r>
    </w:p>
    <w:p w14:paraId="3D0EC3E6" w14:textId="77777777" w:rsidR="002B52A7" w:rsidRPr="002B52A7" w:rsidRDefault="002B52A7" w:rsidP="00631B96">
      <w:pPr>
        <w:jc w:val="center"/>
        <w:rPr>
          <w:b/>
          <w:i/>
          <w:color w:val="000000" w:themeColor="text1"/>
        </w:rPr>
      </w:pPr>
    </w:p>
    <w:p w14:paraId="4F3FB510" w14:textId="7589A869" w:rsidR="00631B96" w:rsidRPr="002B52A7" w:rsidRDefault="00631B96" w:rsidP="00631B96">
      <w:pPr>
        <w:jc w:val="center"/>
        <w:rPr>
          <w:b/>
          <w:iCs/>
          <w:color w:val="000000" w:themeColor="text1"/>
        </w:rPr>
      </w:pPr>
      <w:r w:rsidRPr="002B52A7">
        <w:rPr>
          <w:b/>
          <w:i/>
          <w:color w:val="000000" w:themeColor="text1"/>
        </w:rPr>
        <w:t xml:space="preserve"> </w:t>
      </w:r>
      <w:r w:rsidR="000971D7" w:rsidRPr="002B52A7">
        <w:rPr>
          <w:b/>
          <w:iCs/>
          <w:color w:val="000000" w:themeColor="text1"/>
        </w:rPr>
        <w:t xml:space="preserve">November </w:t>
      </w:r>
      <w:r w:rsidRPr="002B52A7">
        <w:rPr>
          <w:b/>
          <w:iCs/>
          <w:color w:val="000000" w:themeColor="text1"/>
        </w:rPr>
        <w:t>2019</w:t>
      </w:r>
    </w:p>
    <w:p w14:paraId="7BFB146B" w14:textId="77777777" w:rsidR="004F398C" w:rsidRPr="002B52A7" w:rsidRDefault="004F398C" w:rsidP="00631B96">
      <w:pPr>
        <w:jc w:val="center"/>
        <w:rPr>
          <w:b/>
          <w:i/>
          <w:color w:val="000000" w:themeColor="text1"/>
        </w:rPr>
      </w:pPr>
    </w:p>
    <w:p w14:paraId="6506235A" w14:textId="2084F70A" w:rsidR="004F398C" w:rsidRPr="002B52A7" w:rsidRDefault="004F398C" w:rsidP="004F398C">
      <w:pPr>
        <w:jc w:val="center"/>
        <w:rPr>
          <w:b/>
        </w:rPr>
      </w:pPr>
      <w:r w:rsidRPr="002B52A7">
        <w:rPr>
          <w:b/>
        </w:rPr>
        <w:t>“</w:t>
      </w:r>
      <w:r w:rsidR="00584718" w:rsidRPr="002B52A7">
        <w:rPr>
          <w:b/>
        </w:rPr>
        <w:t>Francis, t</w:t>
      </w:r>
      <w:r w:rsidRPr="002B52A7">
        <w:rPr>
          <w:b/>
        </w:rPr>
        <w:t>each us to pray”</w:t>
      </w:r>
    </w:p>
    <w:p w14:paraId="378718ED" w14:textId="77777777" w:rsidR="004F398C" w:rsidRPr="002B52A7" w:rsidRDefault="004F398C" w:rsidP="004F398C"/>
    <w:p w14:paraId="54D3FEC8" w14:textId="58542464" w:rsidR="004F398C" w:rsidRPr="002B52A7" w:rsidRDefault="004F398C" w:rsidP="00967600">
      <w:pPr>
        <w:ind w:firstLine="720"/>
        <w:jc w:val="both"/>
      </w:pPr>
      <w:r w:rsidRPr="002B52A7">
        <w:t>Thomas of Celano</w:t>
      </w:r>
      <w:r w:rsidRPr="002B52A7">
        <w:rPr>
          <w:vertAlign w:val="superscript"/>
        </w:rPr>
        <w:t xml:space="preserve"> </w:t>
      </w:r>
      <w:r w:rsidRPr="002B52A7">
        <w:t>tells us that coming back from Rome</w:t>
      </w:r>
      <w:r w:rsidR="000314B1" w:rsidRPr="002B52A7">
        <w:t>,</w:t>
      </w:r>
      <w:r w:rsidRPr="002B52A7">
        <w:t xml:space="preserve"> where they had received verbal permission </w:t>
      </w:r>
      <w:r w:rsidR="000314B1" w:rsidRPr="002B52A7">
        <w:t xml:space="preserve">from Pope Innocent III </w:t>
      </w:r>
      <w:r w:rsidRPr="002B52A7">
        <w:t>to live their way of life, Saint Francis and his twelve companions</w:t>
      </w:r>
      <w:r w:rsidR="003C0669" w:rsidRPr="002B52A7">
        <w:rPr>
          <w:rStyle w:val="FootnoteReference"/>
          <w:vertAlign w:val="superscript"/>
        </w:rPr>
        <w:footnoteReference w:id="1"/>
      </w:r>
      <w:r w:rsidRPr="002B52A7">
        <w:rPr>
          <w:vertAlign w:val="superscript"/>
        </w:rPr>
        <w:t xml:space="preserve"> </w:t>
      </w:r>
      <w:r w:rsidRPr="002B52A7">
        <w:t xml:space="preserve">found an abandoned hut near Rivo Torto and began to live there </w:t>
      </w:r>
      <w:r w:rsidR="003C0669" w:rsidRPr="002B52A7">
        <w:rPr>
          <w:i/>
        </w:rPr>
        <w:t>“</w:t>
      </w:r>
      <w:r w:rsidRPr="002B52A7">
        <w:rPr>
          <w:i/>
        </w:rPr>
        <w:t>in great poverty and want.</w:t>
      </w:r>
      <w:r w:rsidR="001A2A4E" w:rsidRPr="002B52A7">
        <w:rPr>
          <w:i/>
        </w:rPr>
        <w:t>”</w:t>
      </w:r>
      <w:r w:rsidR="003C0669" w:rsidRPr="002B52A7">
        <w:rPr>
          <w:rStyle w:val="FootnoteReference"/>
          <w:vertAlign w:val="superscript"/>
        </w:rPr>
        <w:t xml:space="preserve"> </w:t>
      </w:r>
      <w:r w:rsidR="003C0669" w:rsidRPr="002B52A7">
        <w:rPr>
          <w:rStyle w:val="FootnoteReference"/>
          <w:vertAlign w:val="superscript"/>
        </w:rPr>
        <w:footnoteReference w:id="2"/>
      </w:r>
      <w:r w:rsidRPr="002B52A7">
        <w:t xml:space="preserve"> Rivo Torto, so near Assisi, is called “</w:t>
      </w:r>
      <w:r w:rsidR="00A179BE" w:rsidRPr="002B52A7">
        <w:t>T</w:t>
      </w:r>
      <w:r w:rsidRPr="002B52A7">
        <w:t xml:space="preserve">he Franciscan Novitiate” because it was there that Saint Francis lived together with the </w:t>
      </w:r>
      <w:r w:rsidR="004167E7" w:rsidRPr="002B52A7">
        <w:t>first</w:t>
      </w:r>
      <w:r w:rsidRPr="002B52A7">
        <w:t xml:space="preserve"> friars teaching them in much the same way as Jesus did with the Apostles.    </w:t>
      </w:r>
    </w:p>
    <w:p w14:paraId="4EFE4D1A" w14:textId="77777777" w:rsidR="004F398C" w:rsidRPr="002B52A7" w:rsidRDefault="004F398C" w:rsidP="004F398C"/>
    <w:p w14:paraId="3B917EEE" w14:textId="5A246B6E" w:rsidR="004F398C" w:rsidRPr="002B52A7" w:rsidRDefault="004F398C" w:rsidP="00967600">
      <w:pPr>
        <w:ind w:firstLine="720"/>
      </w:pPr>
      <w:r w:rsidRPr="002B52A7">
        <w:t>Saint Bonaventure</w:t>
      </w:r>
      <w:r w:rsidRPr="002B52A7">
        <w:rPr>
          <w:rStyle w:val="FootnoteReference"/>
          <w:vertAlign w:val="superscript"/>
        </w:rPr>
        <w:footnoteReference w:id="3"/>
      </w:r>
      <w:r w:rsidRPr="002B52A7">
        <w:rPr>
          <w:vertAlign w:val="superscript"/>
        </w:rPr>
        <w:t xml:space="preserve"> </w:t>
      </w:r>
      <w:r w:rsidRPr="002B52A7">
        <w:t>takes up Celano’s version</w:t>
      </w:r>
      <w:r w:rsidRPr="002B52A7">
        <w:rPr>
          <w:rStyle w:val="FootnoteReference"/>
          <w:vertAlign w:val="superscript"/>
        </w:rPr>
        <w:footnoteReference w:id="4"/>
      </w:r>
      <w:r w:rsidRPr="002B52A7">
        <w:t xml:space="preserve"> of this story</w:t>
      </w:r>
      <w:r w:rsidR="00EA04A4" w:rsidRPr="002B52A7">
        <w:t>,</w:t>
      </w:r>
      <w:r w:rsidRPr="002B52A7">
        <w:t xml:space="preserve"> adding his own insightful comments:  </w:t>
      </w:r>
    </w:p>
    <w:p w14:paraId="55F3F5D3" w14:textId="636FE1D6" w:rsidR="00A15742" w:rsidRPr="002B52A7" w:rsidRDefault="00A15742" w:rsidP="004F398C"/>
    <w:p w14:paraId="23CA2363" w14:textId="6D360728" w:rsidR="004F398C" w:rsidRPr="002B52A7" w:rsidRDefault="004F398C" w:rsidP="001A2A4E">
      <w:pPr>
        <w:ind w:left="1008" w:right="1008"/>
        <w:jc w:val="both"/>
      </w:pPr>
      <w:r w:rsidRPr="002B52A7">
        <w:t xml:space="preserve">They spent their time there praying incessantly, directing </w:t>
      </w:r>
      <w:r w:rsidR="000314B1" w:rsidRPr="002B52A7">
        <w:t xml:space="preserve">all </w:t>
      </w:r>
      <w:r w:rsidRPr="002B52A7">
        <w:t>their effort mentally</w:t>
      </w:r>
      <w:r w:rsidR="003C0669" w:rsidRPr="002B52A7">
        <w:rPr>
          <w:rStyle w:val="FootnoteReference"/>
          <w:vertAlign w:val="superscript"/>
        </w:rPr>
        <w:footnoteReference w:id="5"/>
      </w:r>
      <w:r w:rsidRPr="002B52A7">
        <w:rPr>
          <w:vertAlign w:val="superscript"/>
        </w:rPr>
        <w:t xml:space="preserve"> </w:t>
      </w:r>
      <w:r w:rsidRPr="002B52A7">
        <w:t xml:space="preserve">rather than vocally to devoted prayers, because they did not </w:t>
      </w:r>
      <w:r w:rsidR="000314B1" w:rsidRPr="002B52A7">
        <w:t xml:space="preserve">as </w:t>
      </w:r>
      <w:r w:rsidRPr="002B52A7">
        <w:t>yet have liturgical books from which to chant the canonical hours. In place of these</w:t>
      </w:r>
      <w:r w:rsidR="001A2A4E" w:rsidRPr="002B52A7">
        <w:t>,</w:t>
      </w:r>
      <w:r w:rsidRPr="002B52A7">
        <w:t xml:space="preserve"> they had the book of Christ’s cross</w:t>
      </w:r>
      <w:r w:rsidR="001A2A4E" w:rsidRPr="002B52A7">
        <w:t>,</w:t>
      </w:r>
      <w:r w:rsidRPr="002B52A7">
        <w:t xml:space="preserve"> which they studied continually day and night, taught by the example and words of their father [Francis] who spoke to them constantly about the cross of Christ.</w:t>
      </w:r>
    </w:p>
    <w:p w14:paraId="24D7C404" w14:textId="77777777" w:rsidR="004F398C" w:rsidRPr="002B52A7" w:rsidRDefault="004F398C" w:rsidP="001A2A4E">
      <w:pPr>
        <w:ind w:left="1008" w:right="1008"/>
        <w:jc w:val="both"/>
      </w:pPr>
    </w:p>
    <w:p w14:paraId="6ECBA52E" w14:textId="55A59E9F" w:rsidR="000314B1" w:rsidRPr="002B52A7" w:rsidRDefault="004F398C" w:rsidP="001A2A4E">
      <w:pPr>
        <w:ind w:left="1008" w:right="1008"/>
        <w:jc w:val="both"/>
        <w:rPr>
          <w:i/>
        </w:rPr>
      </w:pPr>
      <w:r w:rsidRPr="002B52A7">
        <w:t xml:space="preserve">When the brothers asked him to teach them to pray, </w:t>
      </w:r>
      <w:r w:rsidR="00A179BE" w:rsidRPr="002B52A7">
        <w:t>St Francis</w:t>
      </w:r>
      <w:r w:rsidRPr="002B52A7">
        <w:t xml:space="preserve"> said: “</w:t>
      </w:r>
      <w:r w:rsidRPr="002B52A7">
        <w:rPr>
          <w:i/>
        </w:rPr>
        <w:t xml:space="preserve">When you pray, say ‘Our Father . . .’ and </w:t>
      </w:r>
      <w:r w:rsidR="000314B1" w:rsidRPr="002B52A7">
        <w:rPr>
          <w:i/>
        </w:rPr>
        <w:t xml:space="preserve">this prayer: </w:t>
      </w:r>
    </w:p>
    <w:p w14:paraId="54792077" w14:textId="77777777" w:rsidR="000314B1" w:rsidRPr="002B52A7" w:rsidRDefault="000314B1" w:rsidP="001A2A4E">
      <w:pPr>
        <w:ind w:left="1008" w:right="1008"/>
        <w:jc w:val="both"/>
        <w:rPr>
          <w:i/>
        </w:rPr>
      </w:pPr>
    </w:p>
    <w:p w14:paraId="45DF4FBE" w14:textId="77777777" w:rsidR="000314B1" w:rsidRPr="002B52A7" w:rsidRDefault="000314B1" w:rsidP="001A2A4E">
      <w:pPr>
        <w:ind w:left="1008" w:right="1008"/>
        <w:jc w:val="center"/>
        <w:rPr>
          <w:i/>
        </w:rPr>
      </w:pPr>
      <w:r w:rsidRPr="002B52A7">
        <w:rPr>
          <w:i/>
        </w:rPr>
        <w:t>‘</w:t>
      </w:r>
      <w:r w:rsidR="004F398C" w:rsidRPr="002B52A7">
        <w:rPr>
          <w:i/>
        </w:rPr>
        <w:t xml:space="preserve">We adore you, O Christ, </w:t>
      </w:r>
    </w:p>
    <w:p w14:paraId="50B8C2ED" w14:textId="77777777" w:rsidR="000314B1" w:rsidRPr="002B52A7" w:rsidRDefault="004F398C" w:rsidP="001A2A4E">
      <w:pPr>
        <w:ind w:left="1008" w:right="1008"/>
        <w:jc w:val="center"/>
        <w:rPr>
          <w:i/>
        </w:rPr>
      </w:pPr>
      <w:r w:rsidRPr="002B52A7">
        <w:rPr>
          <w:i/>
        </w:rPr>
        <w:t xml:space="preserve">in all your churches </w:t>
      </w:r>
    </w:p>
    <w:p w14:paraId="4871A506" w14:textId="5B1AD0BE" w:rsidR="000314B1" w:rsidRPr="002B52A7" w:rsidRDefault="004F398C" w:rsidP="001A2A4E">
      <w:pPr>
        <w:ind w:left="1008" w:right="1008"/>
        <w:jc w:val="center"/>
        <w:rPr>
          <w:i/>
        </w:rPr>
      </w:pPr>
      <w:r w:rsidRPr="002B52A7">
        <w:rPr>
          <w:i/>
        </w:rPr>
        <w:t xml:space="preserve">throughout the whole world, </w:t>
      </w:r>
    </w:p>
    <w:p w14:paraId="5B5BACB6" w14:textId="77777777" w:rsidR="000314B1" w:rsidRPr="002B52A7" w:rsidRDefault="004F398C" w:rsidP="001A2A4E">
      <w:pPr>
        <w:ind w:left="1008" w:right="1008"/>
        <w:jc w:val="center"/>
        <w:rPr>
          <w:i/>
        </w:rPr>
      </w:pPr>
      <w:r w:rsidRPr="002B52A7">
        <w:rPr>
          <w:i/>
        </w:rPr>
        <w:t xml:space="preserve">and we bless you, </w:t>
      </w:r>
    </w:p>
    <w:p w14:paraId="2EF52265" w14:textId="77777777" w:rsidR="000314B1" w:rsidRPr="002B52A7" w:rsidRDefault="004F398C" w:rsidP="001A2A4E">
      <w:pPr>
        <w:ind w:left="1008" w:right="1008"/>
        <w:jc w:val="center"/>
        <w:rPr>
          <w:i/>
        </w:rPr>
      </w:pPr>
      <w:r w:rsidRPr="002B52A7">
        <w:rPr>
          <w:i/>
        </w:rPr>
        <w:t xml:space="preserve">for by your holy cross </w:t>
      </w:r>
    </w:p>
    <w:p w14:paraId="17B2C116" w14:textId="092E32CC" w:rsidR="004F398C" w:rsidRPr="002B52A7" w:rsidRDefault="004F398C" w:rsidP="001A2A4E">
      <w:pPr>
        <w:ind w:left="1008" w:right="1008"/>
        <w:jc w:val="center"/>
      </w:pPr>
      <w:r w:rsidRPr="002B52A7">
        <w:rPr>
          <w:i/>
        </w:rPr>
        <w:t>you have redeemed the world.</w:t>
      </w:r>
      <w:r w:rsidR="000314B1" w:rsidRPr="002B52A7">
        <w:rPr>
          <w:i/>
        </w:rPr>
        <w:t>’</w:t>
      </w:r>
      <w:r w:rsidRPr="002B52A7">
        <w:t xml:space="preserve"> ”</w:t>
      </w:r>
      <w:r w:rsidR="003C0669" w:rsidRPr="002B52A7">
        <w:rPr>
          <w:rStyle w:val="FootnoteReference"/>
          <w:vertAlign w:val="superscript"/>
        </w:rPr>
        <w:footnoteReference w:id="6"/>
      </w:r>
    </w:p>
    <w:p w14:paraId="66A6EAD6" w14:textId="77777777" w:rsidR="004F398C" w:rsidRPr="002B52A7" w:rsidRDefault="004F398C" w:rsidP="001A2A4E">
      <w:pPr>
        <w:ind w:left="1008" w:right="1008"/>
        <w:jc w:val="both"/>
      </w:pPr>
    </w:p>
    <w:p w14:paraId="37C56F63" w14:textId="2C3C7701" w:rsidR="004F398C" w:rsidRPr="002B52A7" w:rsidRDefault="004F398C" w:rsidP="001A2A4E">
      <w:pPr>
        <w:ind w:left="1008" w:right="1008"/>
        <w:jc w:val="both"/>
      </w:pPr>
      <w:r w:rsidRPr="002B52A7">
        <w:t>He also taught them to praise God in all and with all creatures,</w:t>
      </w:r>
      <w:r w:rsidRPr="002B52A7">
        <w:rPr>
          <w:rStyle w:val="FootnoteReference"/>
          <w:vertAlign w:val="superscript"/>
        </w:rPr>
        <w:footnoteReference w:id="7"/>
      </w:r>
      <w:r w:rsidRPr="002B52A7">
        <w:t xml:space="preserve"> to hono</w:t>
      </w:r>
      <w:r w:rsidR="0014027D">
        <w:t>u</w:t>
      </w:r>
      <w:r w:rsidRPr="002B52A7">
        <w:t>r priests with a special reverence,</w:t>
      </w:r>
      <w:r w:rsidR="003C0669" w:rsidRPr="002B52A7">
        <w:rPr>
          <w:rStyle w:val="FootnoteReference"/>
          <w:vertAlign w:val="superscript"/>
        </w:rPr>
        <w:footnoteReference w:id="8"/>
      </w:r>
      <w:r w:rsidRPr="002B52A7">
        <w:rPr>
          <w:vertAlign w:val="superscript"/>
        </w:rPr>
        <w:t xml:space="preserve"> </w:t>
      </w:r>
      <w:r w:rsidRPr="002B52A7">
        <w:t>and to believe with certainty</w:t>
      </w:r>
      <w:r w:rsidR="000314B1" w:rsidRPr="002B52A7">
        <w:t>,</w:t>
      </w:r>
      <w:r w:rsidRPr="002B52A7">
        <w:t xml:space="preserve"> and to confess with simplicity the truth of the faith, as the holy Roman Church holds and teaches. </w:t>
      </w:r>
    </w:p>
    <w:p w14:paraId="6E2E4A60" w14:textId="77777777" w:rsidR="004F398C" w:rsidRPr="002B52A7" w:rsidRDefault="004F398C" w:rsidP="001A2A4E">
      <w:pPr>
        <w:ind w:left="1008" w:right="1008"/>
        <w:jc w:val="both"/>
      </w:pPr>
    </w:p>
    <w:p w14:paraId="683BDD8F" w14:textId="4231C8C9" w:rsidR="004F398C" w:rsidRPr="002B52A7" w:rsidRDefault="004F398C" w:rsidP="001A2A4E">
      <w:pPr>
        <w:ind w:left="1008" w:right="1008"/>
        <w:jc w:val="both"/>
      </w:pPr>
      <w:r w:rsidRPr="002B52A7">
        <w:t xml:space="preserve">They observed the holy father’s teaching in every </w:t>
      </w:r>
      <w:r w:rsidR="00967600" w:rsidRPr="002B52A7">
        <w:t>detail and</w:t>
      </w:r>
      <w:r w:rsidRPr="002B52A7">
        <w:t xml:space="preserve"> prostrated themselves humbly before every church and crucifix which they were able to see from a distance, praying the formula he had taught them.</w:t>
      </w:r>
    </w:p>
    <w:p w14:paraId="6E5FF752" w14:textId="77777777" w:rsidR="004F398C" w:rsidRPr="002B52A7" w:rsidRDefault="004F398C" w:rsidP="004F398C"/>
    <w:p w14:paraId="7D4307E8" w14:textId="15F557D8" w:rsidR="00EA04A4" w:rsidRPr="002B52A7" w:rsidRDefault="00EA04A4" w:rsidP="00967600">
      <w:pPr>
        <w:ind w:firstLine="720"/>
        <w:jc w:val="both"/>
      </w:pPr>
      <w:r w:rsidRPr="002B52A7">
        <w:t xml:space="preserve">The first focus of </w:t>
      </w:r>
      <w:r w:rsidR="000314B1" w:rsidRPr="002B52A7">
        <w:t xml:space="preserve">St Francis </w:t>
      </w:r>
      <w:r w:rsidRPr="002B52A7">
        <w:t>is on our Lord Jesus. He said, “</w:t>
      </w:r>
      <w:r w:rsidRPr="002B52A7">
        <w:rPr>
          <w:i/>
        </w:rPr>
        <w:t>I know Christ, poor and crucified</w:t>
      </w:r>
      <w:r w:rsidRPr="002B52A7">
        <w:t>.”</w:t>
      </w:r>
      <w:r w:rsidRPr="002B52A7">
        <w:rPr>
          <w:rStyle w:val="FootnoteReference"/>
          <w:vertAlign w:val="superscript"/>
        </w:rPr>
        <w:footnoteReference w:id="9"/>
      </w:r>
      <w:r w:rsidRPr="002B52A7">
        <w:t xml:space="preserve"> This is the essence of Christian mysticism, the person of Christ. He is the beginning and the end of all Christian mysticism. Other forms of mysticism may focus elsewhere, or nowhere in particular, but Christian mysticism </w:t>
      </w:r>
      <w:r w:rsidRPr="002B52A7">
        <w:lastRenderedPageBreak/>
        <w:t>begins and ends in Christ. Francis</w:t>
      </w:r>
      <w:r w:rsidR="00061EC7">
        <w:t>,</w:t>
      </w:r>
      <w:r w:rsidRPr="002B52A7">
        <w:t xml:space="preserve"> that true Catholic man</w:t>
      </w:r>
      <w:r w:rsidR="00A04B33" w:rsidRPr="002B52A7">
        <w:t>, for this reason,</w:t>
      </w:r>
      <w:r w:rsidRPr="002B52A7">
        <w:t xml:space="preserve"> </w:t>
      </w:r>
      <w:r w:rsidR="004F398C" w:rsidRPr="002B52A7">
        <w:t>speaks of the “Book of Christ’s Cross”</w:t>
      </w:r>
      <w:r w:rsidR="000314B1" w:rsidRPr="002B52A7">
        <w:rPr>
          <w:rStyle w:val="FootnoteReference"/>
          <w:vertAlign w:val="superscript"/>
        </w:rPr>
        <w:footnoteReference w:id="10"/>
      </w:r>
      <w:r w:rsidR="00061EC7">
        <w:t>,</w:t>
      </w:r>
      <w:r w:rsidR="004F398C" w:rsidRPr="002B52A7">
        <w:rPr>
          <w:vertAlign w:val="superscript"/>
        </w:rPr>
        <w:t xml:space="preserve"> </w:t>
      </w:r>
      <w:r w:rsidR="004F398C" w:rsidRPr="002B52A7">
        <w:t xml:space="preserve">which </w:t>
      </w:r>
      <w:r w:rsidR="001A2A4E" w:rsidRPr="002B52A7">
        <w:t xml:space="preserve">he </w:t>
      </w:r>
      <w:r w:rsidR="004F398C" w:rsidRPr="002B52A7">
        <w:t xml:space="preserve">gives </w:t>
      </w:r>
      <w:r w:rsidRPr="002B52A7">
        <w:t xml:space="preserve">as </w:t>
      </w:r>
      <w:r w:rsidR="004F398C" w:rsidRPr="002B52A7">
        <w:t xml:space="preserve">the </w:t>
      </w:r>
      <w:r w:rsidRPr="002B52A7">
        <w:t>source</w:t>
      </w:r>
      <w:r w:rsidR="004F398C" w:rsidRPr="002B52A7">
        <w:t xml:space="preserve"> for </w:t>
      </w:r>
      <w:r w:rsidRPr="002B52A7">
        <w:t>his</w:t>
      </w:r>
      <w:r w:rsidR="004F398C" w:rsidRPr="002B52A7">
        <w:t xml:space="preserve"> own prayer “</w:t>
      </w:r>
      <w:r w:rsidR="004F398C" w:rsidRPr="002B52A7">
        <w:rPr>
          <w:i/>
        </w:rPr>
        <w:t>We adore you</w:t>
      </w:r>
      <w:r w:rsidR="00061EC7">
        <w:rPr>
          <w:i/>
        </w:rPr>
        <w:t>,</w:t>
      </w:r>
      <w:r w:rsidR="004F398C" w:rsidRPr="002B52A7">
        <w:rPr>
          <w:i/>
        </w:rPr>
        <w:t xml:space="preserve"> O Christ…</w:t>
      </w:r>
      <w:r w:rsidR="004F398C" w:rsidRPr="002B52A7">
        <w:t>”</w:t>
      </w:r>
      <w:r w:rsidR="002F54FC">
        <w:t>,</w:t>
      </w:r>
      <w:r w:rsidR="004F398C" w:rsidRPr="002B52A7">
        <w:t xml:space="preserve"> which he teaches to the brothers. </w:t>
      </w:r>
    </w:p>
    <w:p w14:paraId="23376462" w14:textId="77777777" w:rsidR="00EA04A4" w:rsidRPr="002B52A7" w:rsidRDefault="00EA04A4" w:rsidP="004F398C"/>
    <w:p w14:paraId="3B193496" w14:textId="3F122B28" w:rsidR="004F398C" w:rsidRPr="002B52A7" w:rsidRDefault="004F398C" w:rsidP="00967600">
      <w:pPr>
        <w:ind w:firstLine="720"/>
        <w:jc w:val="both"/>
      </w:pPr>
      <w:r w:rsidRPr="002B52A7">
        <w:t>But before he teaches them this prayer</w:t>
      </w:r>
      <w:r w:rsidR="00EA04A4" w:rsidRPr="002B52A7">
        <w:t>,</w:t>
      </w:r>
      <w:r w:rsidRPr="002B52A7">
        <w:t xml:space="preserve"> he reaffirms</w:t>
      </w:r>
      <w:r w:rsidR="001A2A4E" w:rsidRPr="002B52A7">
        <w:t xml:space="preserve"> the </w:t>
      </w:r>
      <w:r w:rsidRPr="002B52A7">
        <w:t xml:space="preserve">priority </w:t>
      </w:r>
      <w:r w:rsidR="000314B1" w:rsidRPr="002B52A7">
        <w:t>of the “Our Father”</w:t>
      </w:r>
      <w:r w:rsidR="002F54FC">
        <w:t>,</w:t>
      </w:r>
      <w:r w:rsidR="000314B1" w:rsidRPr="002B52A7">
        <w:t xml:space="preserve"> taught to us by our Lord Jesus himself.</w:t>
      </w:r>
      <w:r w:rsidR="00EA04A4" w:rsidRPr="002B52A7">
        <w:t xml:space="preserve"> </w:t>
      </w:r>
      <w:r w:rsidRPr="002B52A7">
        <w:t xml:space="preserve">It </w:t>
      </w:r>
      <w:r w:rsidR="000314B1" w:rsidRPr="002B52A7">
        <w:t xml:space="preserve">is all </w:t>
      </w:r>
      <w:r w:rsidRPr="002B52A7">
        <w:t>so simple</w:t>
      </w:r>
      <w:r w:rsidR="00E84361">
        <w:t>.</w:t>
      </w:r>
      <w:r w:rsidR="000314B1" w:rsidRPr="002B52A7">
        <w:t xml:space="preserve"> Francis, the formator of the brothers, </w:t>
      </w:r>
      <w:r w:rsidR="004167E7" w:rsidRPr="002B52A7">
        <w:t xml:space="preserve">said </w:t>
      </w:r>
      <w:r w:rsidR="000314B1" w:rsidRPr="002B52A7">
        <w:t xml:space="preserve">first </w:t>
      </w:r>
      <w:r w:rsidRPr="002B52A7">
        <w:t xml:space="preserve">say the </w:t>
      </w:r>
      <w:r w:rsidR="000314B1" w:rsidRPr="002B52A7">
        <w:t>“</w:t>
      </w:r>
      <w:r w:rsidRPr="002B52A7">
        <w:t>Our Father.</w:t>
      </w:r>
      <w:r w:rsidR="000314B1" w:rsidRPr="002B52A7">
        <w:t>”</w:t>
      </w:r>
      <w:r w:rsidR="000314B1" w:rsidRPr="002B52A7">
        <w:rPr>
          <w:rStyle w:val="FootnoteReference"/>
          <w:vertAlign w:val="superscript"/>
        </w:rPr>
        <w:footnoteReference w:id="11"/>
      </w:r>
      <w:r w:rsidRPr="002B52A7">
        <w:t xml:space="preserve"> OK, that is </w:t>
      </w:r>
      <w:r w:rsidR="000314B1" w:rsidRPr="002B52A7">
        <w:t>easy</w:t>
      </w:r>
      <w:r w:rsidRPr="002B52A7">
        <w:t xml:space="preserve"> enough. </w:t>
      </w:r>
      <w:r w:rsidR="00EA04A4" w:rsidRPr="002B52A7">
        <w:t>However,</w:t>
      </w:r>
      <w:r w:rsidRPr="002B52A7">
        <w:t xml:space="preserve"> later </w:t>
      </w:r>
      <w:r w:rsidR="00381093">
        <w:t xml:space="preserve">he </w:t>
      </w:r>
      <w:r w:rsidRPr="002B52A7">
        <w:t>gives them an inspired and soaring p</w:t>
      </w:r>
      <w:r w:rsidR="00A04B33" w:rsidRPr="002B52A7">
        <w:t>araphr</w:t>
      </w:r>
      <w:r w:rsidRPr="002B52A7">
        <w:t>ase or catechesis of the Our Father. It is simply breathtaking in its scope</w:t>
      </w:r>
      <w:r w:rsidR="000314B1" w:rsidRPr="002B52A7">
        <w:t xml:space="preserve"> and vision</w:t>
      </w:r>
      <w:r w:rsidR="00024E42" w:rsidRPr="002B52A7">
        <w:t>.</w:t>
      </w:r>
      <w:r w:rsidR="00024E42" w:rsidRPr="002B52A7">
        <w:rPr>
          <w:rStyle w:val="FootnoteReference"/>
          <w:vertAlign w:val="superscript"/>
        </w:rPr>
        <w:footnoteReference w:id="12"/>
      </w:r>
      <w:r w:rsidR="004167E7" w:rsidRPr="002B52A7">
        <w:t xml:space="preserve"> We do well not only to know of its existence but to </w:t>
      </w:r>
      <w:r w:rsidR="00EA04A4" w:rsidRPr="002B52A7">
        <w:t xml:space="preserve">use it at our fraternity meetings from time to time, perhaps with the Minister leading the highlighted Our Father and everyone together </w:t>
      </w:r>
      <w:r w:rsidR="001A2A4E" w:rsidRPr="002B52A7">
        <w:t>responding with</w:t>
      </w:r>
      <w:r w:rsidR="00EA04A4" w:rsidRPr="002B52A7">
        <w:t xml:space="preserve"> the additions.</w:t>
      </w:r>
      <w:r w:rsidRPr="002B52A7">
        <w:t xml:space="preserve"> </w:t>
      </w:r>
    </w:p>
    <w:p w14:paraId="026CD3E0" w14:textId="77777777" w:rsidR="004F398C" w:rsidRPr="002B52A7" w:rsidRDefault="004F398C" w:rsidP="004F398C"/>
    <w:p w14:paraId="2408EDE0" w14:textId="77777777" w:rsidR="004F398C" w:rsidRPr="002B52A7" w:rsidRDefault="004F398C" w:rsidP="000314B1">
      <w:pPr>
        <w:jc w:val="center"/>
      </w:pPr>
      <w:r w:rsidRPr="002B52A7">
        <w:rPr>
          <w:vertAlign w:val="superscript"/>
        </w:rPr>
        <w:t>1</w:t>
      </w:r>
      <w:r w:rsidRPr="002B52A7">
        <w:t xml:space="preserve">O </w:t>
      </w:r>
      <w:r w:rsidRPr="002B52A7">
        <w:rPr>
          <w:b/>
          <w:iCs/>
        </w:rPr>
        <w:t>Our Father</w:t>
      </w:r>
      <w:r w:rsidRPr="002B52A7">
        <w:rPr>
          <w:i/>
          <w:iCs/>
        </w:rPr>
        <w:t xml:space="preserve"> </w:t>
      </w:r>
      <w:r w:rsidRPr="002B52A7">
        <w:t>most holy:</w:t>
      </w:r>
    </w:p>
    <w:p w14:paraId="059A7862" w14:textId="1DC6C844" w:rsidR="004F398C" w:rsidRPr="002B52A7" w:rsidRDefault="004F398C" w:rsidP="000314B1">
      <w:pPr>
        <w:jc w:val="center"/>
      </w:pPr>
      <w:r w:rsidRPr="002B52A7">
        <w:t>Our Creator, Redeemer, Consoler, and Savio</w:t>
      </w:r>
      <w:r w:rsidR="002C5C27">
        <w:t>u</w:t>
      </w:r>
      <w:r w:rsidRPr="002B52A7">
        <w:t>r:</w:t>
      </w:r>
    </w:p>
    <w:p w14:paraId="6E0B3C0C" w14:textId="77777777" w:rsidR="000314B1" w:rsidRPr="002B52A7" w:rsidRDefault="000314B1" w:rsidP="000314B1">
      <w:pPr>
        <w:jc w:val="center"/>
        <w:rPr>
          <w:b/>
        </w:rPr>
      </w:pPr>
    </w:p>
    <w:p w14:paraId="1208EF18" w14:textId="30AA352A" w:rsidR="004F398C" w:rsidRPr="002B52A7" w:rsidRDefault="004F398C" w:rsidP="000314B1">
      <w:pPr>
        <w:jc w:val="center"/>
        <w:rPr>
          <w:b/>
          <w:i/>
          <w:iCs/>
        </w:rPr>
      </w:pPr>
      <w:r w:rsidRPr="002B52A7">
        <w:rPr>
          <w:vertAlign w:val="superscript"/>
        </w:rPr>
        <w:t>2</w:t>
      </w:r>
      <w:r w:rsidR="004167E7" w:rsidRPr="002B52A7">
        <w:rPr>
          <w:vertAlign w:val="superscript"/>
        </w:rPr>
        <w:t xml:space="preserve"> </w:t>
      </w:r>
      <w:r w:rsidRPr="002B52A7">
        <w:rPr>
          <w:b/>
          <w:iCs/>
        </w:rPr>
        <w:t>Who are in heaven:</w:t>
      </w:r>
    </w:p>
    <w:p w14:paraId="7BC914A0" w14:textId="77777777" w:rsidR="004F398C" w:rsidRPr="002B52A7" w:rsidRDefault="004F398C" w:rsidP="000314B1">
      <w:pPr>
        <w:jc w:val="center"/>
      </w:pPr>
      <w:r w:rsidRPr="002B52A7">
        <w:t>In the angels and the saints,</w:t>
      </w:r>
    </w:p>
    <w:p w14:paraId="6C294512" w14:textId="77777777" w:rsidR="004F398C" w:rsidRPr="002B52A7" w:rsidRDefault="004F398C" w:rsidP="000314B1">
      <w:pPr>
        <w:jc w:val="center"/>
        <w:rPr>
          <w:i/>
          <w:iCs/>
        </w:rPr>
      </w:pPr>
      <w:r w:rsidRPr="002B52A7">
        <w:t xml:space="preserve">enlightening them to know, for </w:t>
      </w:r>
      <w:r w:rsidRPr="002B52A7">
        <w:rPr>
          <w:i/>
          <w:iCs/>
        </w:rPr>
        <w:t>You, Lord, are light;</w:t>
      </w:r>
    </w:p>
    <w:p w14:paraId="064BA2A0" w14:textId="77777777" w:rsidR="004F398C" w:rsidRPr="002B52A7" w:rsidRDefault="004F398C" w:rsidP="000314B1">
      <w:pPr>
        <w:jc w:val="center"/>
      </w:pPr>
      <w:r w:rsidRPr="002B52A7">
        <w:t>inflaming them to love, for You, Lord, are love;</w:t>
      </w:r>
    </w:p>
    <w:p w14:paraId="1EAA9AEF" w14:textId="77777777" w:rsidR="004F398C" w:rsidRPr="002B52A7" w:rsidRDefault="004F398C" w:rsidP="000314B1">
      <w:pPr>
        <w:jc w:val="center"/>
      </w:pPr>
      <w:r w:rsidRPr="002B52A7">
        <w:t>dwelling in them and filling them with happiness,</w:t>
      </w:r>
    </w:p>
    <w:p w14:paraId="12068F41" w14:textId="77777777" w:rsidR="004F398C" w:rsidRPr="002B52A7" w:rsidRDefault="004F398C" w:rsidP="000314B1">
      <w:pPr>
        <w:jc w:val="center"/>
      </w:pPr>
      <w:r w:rsidRPr="002B52A7">
        <w:t>for You, Lord, are Supreme Good, the Eternal Good,</w:t>
      </w:r>
    </w:p>
    <w:p w14:paraId="20B26E95" w14:textId="77777777" w:rsidR="004F398C" w:rsidRPr="002B52A7" w:rsidRDefault="004F398C" w:rsidP="000314B1">
      <w:pPr>
        <w:jc w:val="center"/>
      </w:pPr>
      <w:r w:rsidRPr="002B52A7">
        <w:t>from Whom all good comes</w:t>
      </w:r>
    </w:p>
    <w:p w14:paraId="784905EB" w14:textId="77777777" w:rsidR="004F398C" w:rsidRPr="002B52A7" w:rsidRDefault="004F398C" w:rsidP="000314B1">
      <w:pPr>
        <w:jc w:val="center"/>
      </w:pPr>
      <w:r w:rsidRPr="002B52A7">
        <w:t>without Whom there is no good.</w:t>
      </w:r>
    </w:p>
    <w:p w14:paraId="400B9D0F" w14:textId="77777777" w:rsidR="000314B1" w:rsidRPr="002B52A7" w:rsidRDefault="000314B1" w:rsidP="000314B1">
      <w:pPr>
        <w:jc w:val="center"/>
        <w:rPr>
          <w:b/>
        </w:rPr>
      </w:pPr>
    </w:p>
    <w:p w14:paraId="247506A1" w14:textId="0CC647AE" w:rsidR="004F398C" w:rsidRPr="002B52A7" w:rsidRDefault="004F398C" w:rsidP="000314B1">
      <w:pPr>
        <w:jc w:val="center"/>
        <w:rPr>
          <w:b/>
          <w:i/>
          <w:iCs/>
        </w:rPr>
      </w:pPr>
      <w:r w:rsidRPr="002B52A7">
        <w:rPr>
          <w:vertAlign w:val="superscript"/>
        </w:rPr>
        <w:t>3</w:t>
      </w:r>
      <w:r w:rsidR="004167E7" w:rsidRPr="002B52A7">
        <w:rPr>
          <w:vertAlign w:val="superscript"/>
        </w:rPr>
        <w:t xml:space="preserve"> </w:t>
      </w:r>
      <w:r w:rsidRPr="002B52A7">
        <w:rPr>
          <w:b/>
          <w:iCs/>
        </w:rPr>
        <w:t>Holy be Your Name:</w:t>
      </w:r>
    </w:p>
    <w:p w14:paraId="388C0483" w14:textId="77777777" w:rsidR="004F398C" w:rsidRPr="002B52A7" w:rsidRDefault="004F398C" w:rsidP="000314B1">
      <w:pPr>
        <w:jc w:val="center"/>
      </w:pPr>
      <w:r w:rsidRPr="002B52A7">
        <w:t>May knowledge of You become clearer in us</w:t>
      </w:r>
    </w:p>
    <w:p w14:paraId="6E95EE01" w14:textId="77777777" w:rsidR="004F398C" w:rsidRPr="002B52A7" w:rsidRDefault="004F398C" w:rsidP="000314B1">
      <w:pPr>
        <w:jc w:val="center"/>
      </w:pPr>
      <w:r w:rsidRPr="002B52A7">
        <w:t>that we may know</w:t>
      </w:r>
    </w:p>
    <w:p w14:paraId="08D88318" w14:textId="77777777" w:rsidR="004F398C" w:rsidRPr="002B52A7" w:rsidRDefault="004F398C" w:rsidP="000314B1">
      <w:pPr>
        <w:jc w:val="center"/>
      </w:pPr>
      <w:r w:rsidRPr="002B52A7">
        <w:rPr>
          <w:i/>
          <w:iCs/>
        </w:rPr>
        <w:t xml:space="preserve">the breadth </w:t>
      </w:r>
      <w:r w:rsidRPr="002B52A7">
        <w:t>of Your blessings,</w:t>
      </w:r>
    </w:p>
    <w:p w14:paraId="7529E464" w14:textId="77777777" w:rsidR="004F398C" w:rsidRPr="002B52A7" w:rsidRDefault="004F398C" w:rsidP="000314B1">
      <w:pPr>
        <w:jc w:val="center"/>
      </w:pPr>
      <w:r w:rsidRPr="002B52A7">
        <w:rPr>
          <w:i/>
          <w:iCs/>
        </w:rPr>
        <w:t xml:space="preserve">the length </w:t>
      </w:r>
      <w:r w:rsidRPr="002B52A7">
        <w:t>of Your promises,</w:t>
      </w:r>
    </w:p>
    <w:p w14:paraId="632BC4C4" w14:textId="77777777" w:rsidR="004F398C" w:rsidRPr="002B52A7" w:rsidRDefault="004F398C" w:rsidP="000314B1">
      <w:pPr>
        <w:jc w:val="center"/>
      </w:pPr>
      <w:r w:rsidRPr="002B52A7">
        <w:rPr>
          <w:i/>
          <w:iCs/>
        </w:rPr>
        <w:t xml:space="preserve">the height </w:t>
      </w:r>
      <w:r w:rsidRPr="002B52A7">
        <w:t>of Your majesty,</w:t>
      </w:r>
    </w:p>
    <w:p w14:paraId="21287762" w14:textId="77777777" w:rsidR="004F398C" w:rsidRPr="002B52A7" w:rsidRDefault="004F398C" w:rsidP="000314B1">
      <w:pPr>
        <w:jc w:val="center"/>
      </w:pPr>
      <w:r w:rsidRPr="002B52A7">
        <w:rPr>
          <w:i/>
          <w:iCs/>
        </w:rPr>
        <w:t xml:space="preserve">the depth </w:t>
      </w:r>
      <w:r w:rsidRPr="002B52A7">
        <w:t>of Your judgments.</w:t>
      </w:r>
    </w:p>
    <w:p w14:paraId="1895164D" w14:textId="77777777" w:rsidR="000314B1" w:rsidRPr="002B52A7" w:rsidRDefault="000314B1" w:rsidP="000314B1">
      <w:pPr>
        <w:jc w:val="center"/>
        <w:rPr>
          <w:b/>
        </w:rPr>
      </w:pPr>
    </w:p>
    <w:p w14:paraId="2878BED3" w14:textId="2DB89343" w:rsidR="004F398C" w:rsidRPr="002B52A7" w:rsidRDefault="004F398C" w:rsidP="000314B1">
      <w:pPr>
        <w:jc w:val="center"/>
        <w:rPr>
          <w:b/>
          <w:i/>
          <w:iCs/>
        </w:rPr>
      </w:pPr>
      <w:r w:rsidRPr="002B52A7">
        <w:rPr>
          <w:vertAlign w:val="superscript"/>
        </w:rPr>
        <w:t>4</w:t>
      </w:r>
      <w:r w:rsidR="004167E7" w:rsidRPr="002B52A7">
        <w:rPr>
          <w:vertAlign w:val="superscript"/>
        </w:rPr>
        <w:t xml:space="preserve"> </w:t>
      </w:r>
      <w:r w:rsidRPr="002B52A7">
        <w:rPr>
          <w:b/>
          <w:iCs/>
        </w:rPr>
        <w:t>Your kingdom come:</w:t>
      </w:r>
    </w:p>
    <w:p w14:paraId="3B3D5E6C" w14:textId="77777777" w:rsidR="004F398C" w:rsidRPr="002B52A7" w:rsidRDefault="004F398C" w:rsidP="000314B1">
      <w:pPr>
        <w:jc w:val="center"/>
      </w:pPr>
      <w:r w:rsidRPr="002B52A7">
        <w:t>That You may rule in us through Your grace</w:t>
      </w:r>
    </w:p>
    <w:p w14:paraId="3C5C30CC" w14:textId="77777777" w:rsidR="004F398C" w:rsidRPr="002B52A7" w:rsidRDefault="004F398C" w:rsidP="000314B1">
      <w:pPr>
        <w:jc w:val="center"/>
        <w:rPr>
          <w:i/>
          <w:iCs/>
        </w:rPr>
      </w:pPr>
      <w:r w:rsidRPr="002B52A7">
        <w:t xml:space="preserve">and enable us </w:t>
      </w:r>
      <w:r w:rsidRPr="002B52A7">
        <w:rPr>
          <w:i/>
          <w:iCs/>
        </w:rPr>
        <w:t xml:space="preserve">to come </w:t>
      </w:r>
      <w:r w:rsidRPr="002B52A7">
        <w:t xml:space="preserve">to </w:t>
      </w:r>
      <w:r w:rsidRPr="002B52A7">
        <w:rPr>
          <w:i/>
          <w:iCs/>
        </w:rPr>
        <w:t>Your kingdom</w:t>
      </w:r>
    </w:p>
    <w:p w14:paraId="37C8DA9A" w14:textId="77777777" w:rsidR="004F398C" w:rsidRPr="002B52A7" w:rsidRDefault="004F398C" w:rsidP="000314B1">
      <w:pPr>
        <w:jc w:val="center"/>
      </w:pPr>
      <w:r w:rsidRPr="002B52A7">
        <w:t>where there is clear vision of You,</w:t>
      </w:r>
    </w:p>
    <w:p w14:paraId="2F770D47" w14:textId="77777777" w:rsidR="004F398C" w:rsidRPr="002B52A7" w:rsidRDefault="004F398C" w:rsidP="000314B1">
      <w:pPr>
        <w:jc w:val="center"/>
      </w:pPr>
      <w:r w:rsidRPr="002B52A7">
        <w:t>perfect love of You,</w:t>
      </w:r>
    </w:p>
    <w:p w14:paraId="054533A4" w14:textId="77777777" w:rsidR="004F398C" w:rsidRPr="002B52A7" w:rsidRDefault="004F398C" w:rsidP="000314B1">
      <w:pPr>
        <w:jc w:val="center"/>
      </w:pPr>
      <w:r w:rsidRPr="002B52A7">
        <w:t>blessed companionship with You,</w:t>
      </w:r>
    </w:p>
    <w:p w14:paraId="4ADABBB2" w14:textId="77777777" w:rsidR="004F398C" w:rsidRPr="002B52A7" w:rsidRDefault="004F398C" w:rsidP="000314B1">
      <w:pPr>
        <w:jc w:val="center"/>
      </w:pPr>
      <w:r w:rsidRPr="002B52A7">
        <w:t>eternal enjoyment of You.</w:t>
      </w:r>
    </w:p>
    <w:p w14:paraId="2A855740" w14:textId="77777777" w:rsidR="000314B1" w:rsidRPr="002B52A7" w:rsidRDefault="000314B1" w:rsidP="000314B1">
      <w:pPr>
        <w:jc w:val="center"/>
        <w:rPr>
          <w:b/>
        </w:rPr>
      </w:pPr>
    </w:p>
    <w:p w14:paraId="445F8071" w14:textId="1CF63BE5" w:rsidR="004F398C" w:rsidRPr="002B52A7" w:rsidRDefault="004F398C" w:rsidP="000314B1">
      <w:pPr>
        <w:jc w:val="center"/>
        <w:rPr>
          <w:b/>
          <w:iCs/>
        </w:rPr>
      </w:pPr>
      <w:r w:rsidRPr="002B52A7">
        <w:rPr>
          <w:vertAlign w:val="superscript"/>
        </w:rPr>
        <w:t>5</w:t>
      </w:r>
      <w:r w:rsidR="004167E7" w:rsidRPr="002B52A7">
        <w:rPr>
          <w:vertAlign w:val="superscript"/>
        </w:rPr>
        <w:t xml:space="preserve"> </w:t>
      </w:r>
      <w:r w:rsidRPr="002B52A7">
        <w:rPr>
          <w:b/>
          <w:iCs/>
        </w:rPr>
        <w:t>Your will be done on earth as in heaven:</w:t>
      </w:r>
    </w:p>
    <w:p w14:paraId="1ECF54A8" w14:textId="77777777" w:rsidR="004F398C" w:rsidRPr="002B52A7" w:rsidRDefault="004F398C" w:rsidP="000314B1">
      <w:pPr>
        <w:jc w:val="center"/>
      </w:pPr>
      <w:r w:rsidRPr="002B52A7">
        <w:t>That we may love You</w:t>
      </w:r>
    </w:p>
    <w:p w14:paraId="0FB63252" w14:textId="77777777" w:rsidR="004F398C" w:rsidRPr="002B52A7" w:rsidRDefault="004F398C" w:rsidP="000314B1">
      <w:pPr>
        <w:jc w:val="center"/>
      </w:pPr>
      <w:r w:rsidRPr="002B52A7">
        <w:rPr>
          <w:i/>
          <w:iCs/>
        </w:rPr>
        <w:t xml:space="preserve">with our whole heart </w:t>
      </w:r>
      <w:r w:rsidRPr="002B52A7">
        <w:t>by always thinking of You,</w:t>
      </w:r>
    </w:p>
    <w:p w14:paraId="5BB5271D" w14:textId="77777777" w:rsidR="004F398C" w:rsidRPr="002B52A7" w:rsidRDefault="004F398C" w:rsidP="000314B1">
      <w:pPr>
        <w:jc w:val="center"/>
      </w:pPr>
      <w:r w:rsidRPr="002B52A7">
        <w:lastRenderedPageBreak/>
        <w:t>with our whole soul by always desiring You,</w:t>
      </w:r>
    </w:p>
    <w:p w14:paraId="4FAA6DA2" w14:textId="77777777" w:rsidR="004F398C" w:rsidRPr="002B52A7" w:rsidRDefault="004F398C" w:rsidP="000314B1">
      <w:pPr>
        <w:jc w:val="center"/>
      </w:pPr>
      <w:r w:rsidRPr="002B52A7">
        <w:rPr>
          <w:i/>
          <w:iCs/>
        </w:rPr>
        <w:t xml:space="preserve">with our whole mind </w:t>
      </w:r>
      <w:r w:rsidRPr="002B52A7">
        <w:t>by always directing all our intentions to You,</w:t>
      </w:r>
    </w:p>
    <w:p w14:paraId="583CC17B" w14:textId="77777777" w:rsidR="004F398C" w:rsidRPr="002B52A7" w:rsidRDefault="004F398C" w:rsidP="000314B1">
      <w:pPr>
        <w:jc w:val="center"/>
      </w:pPr>
      <w:r w:rsidRPr="002B52A7">
        <w:t>and by seeking Your glory in everything,</w:t>
      </w:r>
    </w:p>
    <w:p w14:paraId="2DD77F86" w14:textId="77777777" w:rsidR="004F398C" w:rsidRPr="002B52A7" w:rsidRDefault="004F398C" w:rsidP="000314B1">
      <w:pPr>
        <w:jc w:val="center"/>
      </w:pPr>
      <w:r w:rsidRPr="002B52A7">
        <w:t>with all our whole strength by exerting</w:t>
      </w:r>
    </w:p>
    <w:p w14:paraId="3F440A7A" w14:textId="77777777" w:rsidR="004F398C" w:rsidRPr="002B52A7" w:rsidRDefault="004F398C" w:rsidP="000314B1">
      <w:pPr>
        <w:jc w:val="center"/>
      </w:pPr>
      <w:r w:rsidRPr="002B52A7">
        <w:rPr>
          <w:i/>
          <w:iCs/>
        </w:rPr>
        <w:t xml:space="preserve">all our energies </w:t>
      </w:r>
      <w:r w:rsidRPr="002B52A7">
        <w:t>and affections of body and soul</w:t>
      </w:r>
    </w:p>
    <w:p w14:paraId="3052B925" w14:textId="77777777" w:rsidR="004F398C" w:rsidRPr="002B52A7" w:rsidRDefault="004F398C" w:rsidP="000314B1">
      <w:pPr>
        <w:jc w:val="center"/>
      </w:pPr>
      <w:r w:rsidRPr="002B52A7">
        <w:t>in the service of Your love and of nothing else;</w:t>
      </w:r>
    </w:p>
    <w:p w14:paraId="70959D93" w14:textId="476F4882" w:rsidR="004F398C" w:rsidRPr="002B52A7" w:rsidRDefault="004F398C" w:rsidP="000314B1">
      <w:pPr>
        <w:jc w:val="center"/>
      </w:pPr>
      <w:r w:rsidRPr="002B52A7">
        <w:t>and we may love our neighbo</w:t>
      </w:r>
      <w:r w:rsidR="002B1113">
        <w:t>u</w:t>
      </w:r>
      <w:r w:rsidRPr="002B52A7">
        <w:t>r as ourselves</w:t>
      </w:r>
    </w:p>
    <w:p w14:paraId="36CB0823" w14:textId="77777777" w:rsidR="004F398C" w:rsidRPr="002B52A7" w:rsidRDefault="004F398C" w:rsidP="000314B1">
      <w:pPr>
        <w:jc w:val="center"/>
      </w:pPr>
      <w:r w:rsidRPr="002B52A7">
        <w:t>by drawing them all to Your love with our whole strength,</w:t>
      </w:r>
    </w:p>
    <w:p w14:paraId="26040A99" w14:textId="77777777" w:rsidR="004F398C" w:rsidRPr="002B52A7" w:rsidRDefault="004F398C" w:rsidP="000314B1">
      <w:pPr>
        <w:jc w:val="center"/>
      </w:pPr>
      <w:r w:rsidRPr="002B52A7">
        <w:t>by rejoicing in the good of others as in our own,</w:t>
      </w:r>
    </w:p>
    <w:p w14:paraId="041747EF" w14:textId="77777777" w:rsidR="004F398C" w:rsidRPr="002B52A7" w:rsidRDefault="004F398C" w:rsidP="000314B1">
      <w:pPr>
        <w:jc w:val="center"/>
      </w:pPr>
      <w:r w:rsidRPr="002B52A7">
        <w:t>by suffering with others at their misfortunes,</w:t>
      </w:r>
    </w:p>
    <w:p w14:paraId="0C2F3FB8" w14:textId="38360F62" w:rsidR="004F398C" w:rsidRPr="002B52A7" w:rsidRDefault="004F398C" w:rsidP="000314B1">
      <w:pPr>
        <w:jc w:val="center"/>
        <w:rPr>
          <w:i/>
          <w:iCs/>
        </w:rPr>
      </w:pPr>
      <w:r w:rsidRPr="002B52A7">
        <w:rPr>
          <w:i/>
          <w:iCs/>
        </w:rPr>
        <w:t>and by giving offen</w:t>
      </w:r>
      <w:r w:rsidR="002B1113">
        <w:rPr>
          <w:i/>
          <w:iCs/>
        </w:rPr>
        <w:t>c</w:t>
      </w:r>
      <w:r w:rsidRPr="002B52A7">
        <w:rPr>
          <w:i/>
          <w:iCs/>
        </w:rPr>
        <w:t>e to no one.</w:t>
      </w:r>
    </w:p>
    <w:p w14:paraId="5870EC78" w14:textId="77777777" w:rsidR="000314B1" w:rsidRPr="002B52A7" w:rsidRDefault="000314B1" w:rsidP="000314B1">
      <w:pPr>
        <w:jc w:val="center"/>
        <w:rPr>
          <w:b/>
        </w:rPr>
      </w:pPr>
    </w:p>
    <w:p w14:paraId="0BAC298C" w14:textId="5FD9BDDD" w:rsidR="004F398C" w:rsidRPr="002B52A7" w:rsidRDefault="004F398C" w:rsidP="000314B1">
      <w:pPr>
        <w:jc w:val="center"/>
        <w:rPr>
          <w:b/>
          <w:i/>
          <w:iCs/>
        </w:rPr>
      </w:pPr>
      <w:r w:rsidRPr="002B52A7">
        <w:rPr>
          <w:vertAlign w:val="superscript"/>
        </w:rPr>
        <w:t>6</w:t>
      </w:r>
      <w:r w:rsidR="004167E7" w:rsidRPr="002B52A7">
        <w:rPr>
          <w:vertAlign w:val="superscript"/>
        </w:rPr>
        <w:t xml:space="preserve"> </w:t>
      </w:r>
      <w:r w:rsidRPr="002B52A7">
        <w:rPr>
          <w:b/>
          <w:iCs/>
        </w:rPr>
        <w:t>Give us this day:</w:t>
      </w:r>
    </w:p>
    <w:p w14:paraId="66C2A012" w14:textId="77777777" w:rsidR="004F398C" w:rsidRPr="002B52A7" w:rsidRDefault="004F398C" w:rsidP="000314B1">
      <w:pPr>
        <w:jc w:val="center"/>
      </w:pPr>
      <w:r w:rsidRPr="002B52A7">
        <w:t>in remembrance, understanding, and reverence</w:t>
      </w:r>
    </w:p>
    <w:p w14:paraId="5383C5EE" w14:textId="77777777" w:rsidR="004F398C" w:rsidRPr="002B52A7" w:rsidRDefault="004F398C" w:rsidP="000314B1">
      <w:pPr>
        <w:jc w:val="center"/>
      </w:pPr>
      <w:r w:rsidRPr="002B52A7">
        <w:t>of that love which [our Lord Jesus Christ] had for us</w:t>
      </w:r>
    </w:p>
    <w:p w14:paraId="014D0AD0" w14:textId="77777777" w:rsidR="004F398C" w:rsidRPr="002B52A7" w:rsidRDefault="004F398C" w:rsidP="000314B1">
      <w:pPr>
        <w:jc w:val="center"/>
      </w:pPr>
      <w:r w:rsidRPr="002B52A7">
        <w:t>and of those things that He said and did and suffered for us.</w:t>
      </w:r>
    </w:p>
    <w:p w14:paraId="7F2C9699" w14:textId="77777777" w:rsidR="000314B1" w:rsidRPr="002B52A7" w:rsidRDefault="000314B1" w:rsidP="000314B1">
      <w:pPr>
        <w:jc w:val="center"/>
        <w:rPr>
          <w:b/>
          <w:i/>
          <w:iCs/>
        </w:rPr>
      </w:pPr>
    </w:p>
    <w:p w14:paraId="03A48EC1" w14:textId="77777777" w:rsidR="004F398C" w:rsidRPr="002B52A7" w:rsidRDefault="004F398C" w:rsidP="000314B1">
      <w:pPr>
        <w:jc w:val="center"/>
        <w:rPr>
          <w:b/>
          <w:iCs/>
        </w:rPr>
      </w:pPr>
      <w:r w:rsidRPr="002B52A7">
        <w:rPr>
          <w:b/>
          <w:iCs/>
        </w:rPr>
        <w:t>our daily Bread:</w:t>
      </w:r>
    </w:p>
    <w:p w14:paraId="5B0536A3" w14:textId="77777777" w:rsidR="004F398C" w:rsidRPr="002B52A7" w:rsidRDefault="004F398C" w:rsidP="000314B1">
      <w:pPr>
        <w:jc w:val="center"/>
      </w:pPr>
      <w:r w:rsidRPr="002B52A7">
        <w:t>Your own beloved Son, our Lord Jesus Christ.</w:t>
      </w:r>
    </w:p>
    <w:p w14:paraId="7CFD3A8E" w14:textId="77777777" w:rsidR="000314B1" w:rsidRPr="002B52A7" w:rsidRDefault="000314B1" w:rsidP="000314B1">
      <w:pPr>
        <w:jc w:val="center"/>
        <w:rPr>
          <w:b/>
        </w:rPr>
      </w:pPr>
    </w:p>
    <w:p w14:paraId="720DFD37" w14:textId="3F55BD99" w:rsidR="004F398C" w:rsidRPr="002B52A7" w:rsidRDefault="004F398C" w:rsidP="000314B1">
      <w:pPr>
        <w:jc w:val="center"/>
        <w:rPr>
          <w:b/>
          <w:i/>
          <w:iCs/>
        </w:rPr>
      </w:pPr>
      <w:r w:rsidRPr="002B52A7">
        <w:rPr>
          <w:vertAlign w:val="superscript"/>
        </w:rPr>
        <w:t>7</w:t>
      </w:r>
      <w:r w:rsidR="004167E7" w:rsidRPr="002B52A7">
        <w:rPr>
          <w:vertAlign w:val="superscript"/>
        </w:rPr>
        <w:t xml:space="preserve"> </w:t>
      </w:r>
      <w:r w:rsidRPr="002B52A7">
        <w:rPr>
          <w:b/>
          <w:iCs/>
        </w:rPr>
        <w:t>Forgive us our trespasses:</w:t>
      </w:r>
    </w:p>
    <w:p w14:paraId="1DB82217" w14:textId="05B2BE4D" w:rsidR="004F398C" w:rsidRPr="002B52A7" w:rsidRDefault="004F398C" w:rsidP="000314B1">
      <w:pPr>
        <w:jc w:val="center"/>
      </w:pPr>
      <w:r w:rsidRPr="002B52A7">
        <w:t>through Your ineffable mercy</w:t>
      </w:r>
      <w:r w:rsidR="00FD6A37">
        <w:t>,</w:t>
      </w:r>
    </w:p>
    <w:p w14:paraId="3C00909E" w14:textId="353B4253" w:rsidR="004F398C" w:rsidRPr="002B52A7" w:rsidRDefault="004F398C" w:rsidP="000314B1">
      <w:pPr>
        <w:jc w:val="center"/>
      </w:pPr>
      <w:r w:rsidRPr="002B52A7">
        <w:t>through the power of the passion of Your beloved Son</w:t>
      </w:r>
      <w:r w:rsidR="00FD6A37">
        <w:t>,</w:t>
      </w:r>
    </w:p>
    <w:p w14:paraId="7CB8C314" w14:textId="77777777" w:rsidR="004F398C" w:rsidRPr="002B52A7" w:rsidRDefault="004F398C" w:rsidP="000314B1">
      <w:pPr>
        <w:jc w:val="center"/>
      </w:pPr>
      <w:r w:rsidRPr="002B52A7">
        <w:t>and through the merits and intercession</w:t>
      </w:r>
    </w:p>
    <w:p w14:paraId="5720D39F" w14:textId="4A190375" w:rsidR="004F398C" w:rsidRPr="002B52A7" w:rsidRDefault="004F398C" w:rsidP="000314B1">
      <w:pPr>
        <w:jc w:val="center"/>
      </w:pPr>
      <w:r w:rsidRPr="002B52A7">
        <w:t xml:space="preserve">of the </w:t>
      </w:r>
      <w:r w:rsidR="00967600" w:rsidRPr="002B52A7">
        <w:t>ever-blessed</w:t>
      </w:r>
      <w:r w:rsidRPr="002B52A7">
        <w:t xml:space="preserve"> Virgin and all Your elect.</w:t>
      </w:r>
    </w:p>
    <w:p w14:paraId="19BC48B5" w14:textId="77777777" w:rsidR="000314B1" w:rsidRPr="002B52A7" w:rsidRDefault="000314B1" w:rsidP="000314B1">
      <w:pPr>
        <w:jc w:val="center"/>
        <w:rPr>
          <w:b/>
        </w:rPr>
      </w:pPr>
    </w:p>
    <w:p w14:paraId="21635042" w14:textId="57576927" w:rsidR="004F398C" w:rsidRPr="002B52A7" w:rsidRDefault="004F398C" w:rsidP="000314B1">
      <w:pPr>
        <w:jc w:val="center"/>
        <w:rPr>
          <w:b/>
          <w:iCs/>
        </w:rPr>
      </w:pPr>
      <w:r w:rsidRPr="002B52A7">
        <w:rPr>
          <w:b/>
          <w:vertAlign w:val="superscript"/>
        </w:rPr>
        <w:t>8</w:t>
      </w:r>
      <w:r w:rsidR="004167E7" w:rsidRPr="002B52A7">
        <w:rPr>
          <w:b/>
          <w:vertAlign w:val="superscript"/>
        </w:rPr>
        <w:t xml:space="preserve"> </w:t>
      </w:r>
      <w:r w:rsidRPr="002B52A7">
        <w:rPr>
          <w:b/>
          <w:iCs/>
        </w:rPr>
        <w:t>As we forgive those who trespass against us:</w:t>
      </w:r>
    </w:p>
    <w:p w14:paraId="7A0AB11D" w14:textId="77777777" w:rsidR="004F398C" w:rsidRPr="002B52A7" w:rsidRDefault="004F398C" w:rsidP="000314B1">
      <w:pPr>
        <w:jc w:val="center"/>
      </w:pPr>
      <w:r w:rsidRPr="002B52A7">
        <w:t>And what we do not completely forgive,</w:t>
      </w:r>
    </w:p>
    <w:p w14:paraId="0739AE22" w14:textId="77777777" w:rsidR="004F398C" w:rsidRPr="002B52A7" w:rsidRDefault="004F398C" w:rsidP="000314B1">
      <w:pPr>
        <w:jc w:val="center"/>
      </w:pPr>
      <w:r w:rsidRPr="002B52A7">
        <w:t>make us, Lord, forgive completely</w:t>
      </w:r>
    </w:p>
    <w:p w14:paraId="4ADA06EC" w14:textId="77777777" w:rsidR="004F398C" w:rsidRPr="002B52A7" w:rsidRDefault="004F398C" w:rsidP="000314B1">
      <w:pPr>
        <w:jc w:val="center"/>
      </w:pPr>
      <w:r w:rsidRPr="002B52A7">
        <w:t>that we may truly love our enemies because of You</w:t>
      </w:r>
    </w:p>
    <w:p w14:paraId="29486AE5" w14:textId="77777777" w:rsidR="004F398C" w:rsidRPr="002B52A7" w:rsidRDefault="004F398C" w:rsidP="000314B1">
      <w:pPr>
        <w:jc w:val="center"/>
      </w:pPr>
      <w:r w:rsidRPr="002B52A7">
        <w:t>and we may fervently intercede for them before You,</w:t>
      </w:r>
    </w:p>
    <w:p w14:paraId="5A39A0E4" w14:textId="77777777" w:rsidR="004F398C" w:rsidRPr="002B52A7" w:rsidRDefault="004F398C" w:rsidP="000314B1">
      <w:pPr>
        <w:jc w:val="center"/>
        <w:rPr>
          <w:i/>
          <w:iCs/>
        </w:rPr>
      </w:pPr>
      <w:r w:rsidRPr="002B52A7">
        <w:rPr>
          <w:i/>
          <w:iCs/>
        </w:rPr>
        <w:t>returning no one evil for evil</w:t>
      </w:r>
    </w:p>
    <w:p w14:paraId="6FDE3287" w14:textId="77777777" w:rsidR="004F398C" w:rsidRPr="002B52A7" w:rsidRDefault="004F398C" w:rsidP="000314B1">
      <w:pPr>
        <w:jc w:val="center"/>
      </w:pPr>
      <w:r w:rsidRPr="002B52A7">
        <w:t>and we may strive to help everyone in You.</w:t>
      </w:r>
    </w:p>
    <w:p w14:paraId="673E099D" w14:textId="77777777" w:rsidR="000314B1" w:rsidRPr="002B52A7" w:rsidRDefault="000314B1" w:rsidP="000314B1">
      <w:pPr>
        <w:jc w:val="center"/>
        <w:rPr>
          <w:b/>
        </w:rPr>
      </w:pPr>
    </w:p>
    <w:p w14:paraId="3A454DDE" w14:textId="4F69DD73" w:rsidR="004F398C" w:rsidRPr="002B52A7" w:rsidRDefault="004F398C" w:rsidP="000314B1">
      <w:pPr>
        <w:jc w:val="center"/>
        <w:rPr>
          <w:b/>
          <w:iCs/>
        </w:rPr>
      </w:pPr>
      <w:r w:rsidRPr="002B52A7">
        <w:rPr>
          <w:b/>
          <w:vertAlign w:val="superscript"/>
        </w:rPr>
        <w:t>9</w:t>
      </w:r>
      <w:r w:rsidR="004167E7" w:rsidRPr="002B52A7">
        <w:rPr>
          <w:b/>
          <w:vertAlign w:val="superscript"/>
        </w:rPr>
        <w:t xml:space="preserve"> </w:t>
      </w:r>
      <w:r w:rsidRPr="002B52A7">
        <w:rPr>
          <w:b/>
          <w:iCs/>
        </w:rPr>
        <w:t>And lead us not into temptation:</w:t>
      </w:r>
    </w:p>
    <w:p w14:paraId="0FC91BFD" w14:textId="77777777" w:rsidR="004F398C" w:rsidRPr="002B52A7" w:rsidRDefault="004F398C" w:rsidP="000314B1">
      <w:pPr>
        <w:jc w:val="center"/>
      </w:pPr>
      <w:r w:rsidRPr="002B52A7">
        <w:t>hidden or obvious,</w:t>
      </w:r>
    </w:p>
    <w:p w14:paraId="31436053" w14:textId="77777777" w:rsidR="004F398C" w:rsidRPr="002B52A7" w:rsidRDefault="004F398C" w:rsidP="000314B1">
      <w:pPr>
        <w:jc w:val="center"/>
      </w:pPr>
      <w:r w:rsidRPr="002B52A7">
        <w:t>sudden or persistent.</w:t>
      </w:r>
    </w:p>
    <w:p w14:paraId="5203BF46" w14:textId="77777777" w:rsidR="000314B1" w:rsidRPr="002B52A7" w:rsidRDefault="000314B1" w:rsidP="000314B1">
      <w:pPr>
        <w:jc w:val="center"/>
        <w:rPr>
          <w:b/>
        </w:rPr>
      </w:pPr>
    </w:p>
    <w:p w14:paraId="2FCD141D" w14:textId="2B616E47" w:rsidR="004F398C" w:rsidRPr="002B52A7" w:rsidRDefault="004F398C" w:rsidP="000314B1">
      <w:pPr>
        <w:jc w:val="center"/>
        <w:rPr>
          <w:b/>
          <w:iCs/>
        </w:rPr>
      </w:pPr>
      <w:r w:rsidRPr="002B52A7">
        <w:rPr>
          <w:b/>
          <w:vertAlign w:val="superscript"/>
        </w:rPr>
        <w:t>10</w:t>
      </w:r>
      <w:r w:rsidR="004167E7" w:rsidRPr="002B52A7">
        <w:rPr>
          <w:b/>
          <w:vertAlign w:val="superscript"/>
        </w:rPr>
        <w:t xml:space="preserve"> </w:t>
      </w:r>
      <w:r w:rsidRPr="002B52A7">
        <w:rPr>
          <w:b/>
          <w:iCs/>
        </w:rPr>
        <w:t>But deliver us from evil:</w:t>
      </w:r>
    </w:p>
    <w:p w14:paraId="69895E52" w14:textId="77777777" w:rsidR="004F398C" w:rsidRPr="002B52A7" w:rsidRDefault="004F398C" w:rsidP="000314B1">
      <w:pPr>
        <w:jc w:val="center"/>
      </w:pPr>
      <w:r w:rsidRPr="002B52A7">
        <w:t>past,</w:t>
      </w:r>
    </w:p>
    <w:p w14:paraId="55F45C0F" w14:textId="77777777" w:rsidR="004F398C" w:rsidRPr="002B52A7" w:rsidRDefault="004F398C" w:rsidP="000314B1">
      <w:pPr>
        <w:jc w:val="center"/>
      </w:pPr>
      <w:r w:rsidRPr="002B52A7">
        <w:t>present,</w:t>
      </w:r>
    </w:p>
    <w:p w14:paraId="1A7C9759" w14:textId="77777777" w:rsidR="004F398C" w:rsidRPr="002B52A7" w:rsidRDefault="004F398C" w:rsidP="000314B1">
      <w:pPr>
        <w:jc w:val="center"/>
      </w:pPr>
      <w:r w:rsidRPr="002B52A7">
        <w:t>and to come.</w:t>
      </w:r>
    </w:p>
    <w:p w14:paraId="119326EA" w14:textId="77777777" w:rsidR="004F398C" w:rsidRPr="002B52A7" w:rsidRDefault="004F398C" w:rsidP="000314B1">
      <w:pPr>
        <w:jc w:val="center"/>
      </w:pPr>
    </w:p>
    <w:p w14:paraId="0A579723" w14:textId="77777777" w:rsidR="00A15742" w:rsidRPr="002B52A7" w:rsidRDefault="00A15742" w:rsidP="00584718"/>
    <w:p w14:paraId="24F13977" w14:textId="217EF6A1" w:rsidR="00BC51D7" w:rsidRPr="00967600" w:rsidRDefault="00C04C90" w:rsidP="00E1155C">
      <w:pPr>
        <w:jc w:val="center"/>
        <w:rPr>
          <w:i/>
          <w:iCs/>
        </w:rPr>
      </w:pPr>
      <w:r w:rsidRPr="00967600">
        <w:rPr>
          <w:i/>
          <w:iCs/>
        </w:rPr>
        <w:t>(</w:t>
      </w:r>
      <w:r w:rsidR="00BC51D7" w:rsidRPr="00967600">
        <w:rPr>
          <w:i/>
          <w:iCs/>
        </w:rPr>
        <w:t xml:space="preserve">To be </w:t>
      </w:r>
      <w:r w:rsidR="00C0321B" w:rsidRPr="00967600">
        <w:rPr>
          <w:i/>
          <w:iCs/>
        </w:rPr>
        <w:t>c</w:t>
      </w:r>
      <w:r w:rsidR="00BC51D7" w:rsidRPr="00967600">
        <w:rPr>
          <w:i/>
          <w:iCs/>
        </w:rPr>
        <w:t>ontinued</w:t>
      </w:r>
      <w:r w:rsidR="00C0321B" w:rsidRPr="00967600">
        <w:rPr>
          <w:i/>
          <w:iCs/>
        </w:rPr>
        <w:t>)</w:t>
      </w:r>
    </w:p>
    <w:p w14:paraId="1EC84BE4" w14:textId="051435A9" w:rsidR="00E1155C" w:rsidRDefault="00E1155C" w:rsidP="00E1155C">
      <w:pPr>
        <w:jc w:val="center"/>
      </w:pPr>
    </w:p>
    <w:p w14:paraId="735B40F9" w14:textId="76C9DD8C" w:rsidR="00E1155C" w:rsidRDefault="00E1155C" w:rsidP="00E1155C">
      <w:pPr>
        <w:jc w:val="right"/>
      </w:pPr>
      <w:r w:rsidRPr="002B52A7">
        <w:t>John Cooper OFM Cap</w:t>
      </w:r>
    </w:p>
    <w:p w14:paraId="39454496" w14:textId="49E5CD89" w:rsidR="00E1155C" w:rsidRPr="002B52A7" w:rsidRDefault="00E1155C" w:rsidP="00E1155C">
      <w:pPr>
        <w:jc w:val="right"/>
      </w:pPr>
      <w:r>
        <w:t>National Spiritual Assistant OFS - Australia</w:t>
      </w:r>
    </w:p>
    <w:p w14:paraId="4E4AE51E" w14:textId="77777777" w:rsidR="00BC51D7" w:rsidRPr="002B52A7" w:rsidRDefault="00BC51D7" w:rsidP="00BC51D7">
      <w:pPr>
        <w:jc w:val="center"/>
        <w:rPr>
          <w:b/>
          <w:bCs/>
          <w:i/>
          <w:iCs/>
          <w:lang w:val="en-GB"/>
        </w:rPr>
      </w:pPr>
    </w:p>
    <w:sectPr w:rsidR="00BC51D7" w:rsidRPr="002B52A7" w:rsidSect="00A15742">
      <w:headerReference w:type="default" r:id="rId8"/>
      <w:type w:val="continuous"/>
      <w:pgSz w:w="11905" w:h="16837"/>
      <w:pgMar w:top="432"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1117" w14:textId="77777777" w:rsidR="00FF0E88" w:rsidRDefault="00FF0E88" w:rsidP="004F398C">
      <w:r>
        <w:separator/>
      </w:r>
    </w:p>
  </w:endnote>
  <w:endnote w:type="continuationSeparator" w:id="0">
    <w:p w14:paraId="1FC96A32" w14:textId="77777777" w:rsidR="00FF0E88" w:rsidRDefault="00FF0E88"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2E1A5" w14:textId="77777777" w:rsidR="00FF0E88" w:rsidRDefault="00FF0E88" w:rsidP="004F398C">
      <w:r>
        <w:separator/>
      </w:r>
    </w:p>
  </w:footnote>
  <w:footnote w:type="continuationSeparator" w:id="0">
    <w:p w14:paraId="2953ADBB" w14:textId="77777777" w:rsidR="00FF0E88" w:rsidRDefault="00FF0E88" w:rsidP="004F398C">
      <w:r>
        <w:continuationSeparator/>
      </w:r>
    </w:p>
  </w:footnote>
  <w:footnote w:id="1">
    <w:p w14:paraId="0FC91939" w14:textId="2EC1C552" w:rsidR="00A72A71" w:rsidRPr="00A04B33" w:rsidRDefault="003C0669">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rPr>
        <w:t xml:space="preserve"> </w:t>
      </w:r>
      <w:r w:rsidRPr="00A04B33">
        <w:rPr>
          <w:color w:val="000000" w:themeColor="text1"/>
          <w:lang w:val="en-AU"/>
        </w:rPr>
        <w:t>How many can we name</w:t>
      </w:r>
      <w:r w:rsidR="004572E3">
        <w:rPr>
          <w:color w:val="000000" w:themeColor="text1"/>
          <w:lang w:val="en-AU"/>
        </w:rPr>
        <w:t>?</w:t>
      </w:r>
      <w:r w:rsidR="00F43D91">
        <w:rPr>
          <w:color w:val="000000" w:themeColor="text1"/>
          <w:lang w:val="en-AU"/>
        </w:rPr>
        <w:t xml:space="preserve"> </w:t>
      </w:r>
      <w:bookmarkStart w:id="0" w:name="_GoBack"/>
      <w:bookmarkEnd w:id="0"/>
      <w:r w:rsidRPr="00A04B33">
        <w:rPr>
          <w:color w:val="000000" w:themeColor="text1"/>
          <w:lang w:val="en-AU"/>
        </w:rPr>
        <w:t>: 1. Bernard of Quintavalle;</w:t>
      </w:r>
      <w:r w:rsidR="00A72A71" w:rsidRPr="00A04B33">
        <w:rPr>
          <w:color w:val="000000" w:themeColor="text1"/>
          <w:lang w:val="en-AU"/>
        </w:rPr>
        <w:t xml:space="preserve"> </w:t>
      </w:r>
      <w:r w:rsidRPr="00A04B33">
        <w:rPr>
          <w:color w:val="000000" w:themeColor="text1"/>
          <w:lang w:val="en-AU"/>
        </w:rPr>
        <w:t>2. Peter Catanii; 3. Giles; 4. Philip;</w:t>
      </w:r>
      <w:r w:rsidR="00A72A71" w:rsidRPr="00A04B33">
        <w:rPr>
          <w:color w:val="000000" w:themeColor="text1"/>
          <w:lang w:val="en-AU"/>
        </w:rPr>
        <w:t xml:space="preserve"> </w:t>
      </w:r>
      <w:r w:rsidRPr="00A04B33">
        <w:rPr>
          <w:color w:val="000000" w:themeColor="text1"/>
          <w:lang w:val="en-AU"/>
        </w:rPr>
        <w:t>5. Moricus;</w:t>
      </w:r>
      <w:r w:rsidR="00A72A71" w:rsidRPr="00A04B33">
        <w:rPr>
          <w:color w:val="000000" w:themeColor="text1"/>
          <w:lang w:val="en-AU"/>
        </w:rPr>
        <w:t xml:space="preserve"> </w:t>
      </w:r>
      <w:r w:rsidRPr="00A04B33">
        <w:rPr>
          <w:color w:val="000000" w:themeColor="text1"/>
          <w:lang w:val="en-AU"/>
        </w:rPr>
        <w:t>6. Sylvest</w:t>
      </w:r>
      <w:r w:rsidR="00745792">
        <w:rPr>
          <w:color w:val="000000" w:themeColor="text1"/>
          <w:lang w:val="en-AU"/>
        </w:rPr>
        <w:t>e</w:t>
      </w:r>
      <w:r w:rsidRPr="00A04B33">
        <w:rPr>
          <w:color w:val="000000" w:themeColor="text1"/>
          <w:lang w:val="en-AU"/>
        </w:rPr>
        <w:t xml:space="preserve">r; (a priest) </w:t>
      </w:r>
      <w:r w:rsidR="00A72A71" w:rsidRPr="00A04B33">
        <w:rPr>
          <w:color w:val="000000" w:themeColor="text1"/>
          <w:lang w:val="en-AU"/>
        </w:rPr>
        <w:t xml:space="preserve"> </w:t>
      </w:r>
    </w:p>
    <w:p w14:paraId="4A7DB340" w14:textId="3B703DF5" w:rsidR="003C0669" w:rsidRPr="00A04B33" w:rsidRDefault="00D36876">
      <w:pPr>
        <w:pStyle w:val="FootnoteText"/>
        <w:rPr>
          <w:color w:val="000000" w:themeColor="text1"/>
          <w:lang w:val="en-AU"/>
        </w:rPr>
      </w:pPr>
      <w:r>
        <w:rPr>
          <w:color w:val="000000" w:themeColor="text1"/>
          <w:lang w:val="en-AU"/>
        </w:rPr>
        <w:t xml:space="preserve">  </w:t>
      </w:r>
      <w:r w:rsidR="003168CF">
        <w:rPr>
          <w:color w:val="000000" w:themeColor="text1"/>
          <w:lang w:val="en-AU"/>
        </w:rPr>
        <w:t>7</w:t>
      </w:r>
      <w:r w:rsidR="003C0669" w:rsidRPr="00A04B33">
        <w:rPr>
          <w:color w:val="000000" w:themeColor="text1"/>
          <w:lang w:val="en-AU"/>
        </w:rPr>
        <w:t xml:space="preserve">. Leo; </w:t>
      </w:r>
      <w:r w:rsidR="00164157">
        <w:rPr>
          <w:color w:val="000000" w:themeColor="text1"/>
          <w:lang w:val="en-AU"/>
        </w:rPr>
        <w:t xml:space="preserve">8. </w:t>
      </w:r>
      <w:r w:rsidR="003168CF" w:rsidRPr="00A04B33">
        <w:rPr>
          <w:color w:val="000000" w:themeColor="text1"/>
          <w:lang w:val="en-AU"/>
        </w:rPr>
        <w:t>Illuminato;</w:t>
      </w:r>
      <w:r w:rsidR="00164157">
        <w:rPr>
          <w:color w:val="000000" w:themeColor="text1"/>
          <w:lang w:val="en-AU"/>
        </w:rPr>
        <w:t xml:space="preserve"> </w:t>
      </w:r>
      <w:r w:rsidR="003C0669" w:rsidRPr="00A04B33">
        <w:rPr>
          <w:color w:val="000000" w:themeColor="text1"/>
          <w:lang w:val="en-AU"/>
        </w:rPr>
        <w:t>9. Rufino;</w:t>
      </w:r>
      <w:r w:rsidR="00701EB5">
        <w:rPr>
          <w:color w:val="000000" w:themeColor="text1"/>
          <w:lang w:val="en-AU"/>
        </w:rPr>
        <w:t xml:space="preserve"> </w:t>
      </w:r>
      <w:r w:rsidR="003C0669" w:rsidRPr="00A04B33">
        <w:rPr>
          <w:color w:val="000000" w:themeColor="text1"/>
          <w:lang w:val="en-AU"/>
        </w:rPr>
        <w:t>10.</w:t>
      </w:r>
      <w:r w:rsidR="00164157">
        <w:rPr>
          <w:color w:val="000000" w:themeColor="text1"/>
          <w:lang w:val="en-AU"/>
        </w:rPr>
        <w:t xml:space="preserve"> </w:t>
      </w:r>
      <w:r w:rsidR="003C0669" w:rsidRPr="00A04B33">
        <w:rPr>
          <w:color w:val="000000" w:themeColor="text1"/>
          <w:lang w:val="en-AU"/>
        </w:rPr>
        <w:t>Angelo; 11. John de Laudibus;</w:t>
      </w:r>
      <w:r w:rsidR="00DA538E">
        <w:rPr>
          <w:color w:val="000000" w:themeColor="text1"/>
          <w:lang w:val="en-AU"/>
        </w:rPr>
        <w:t xml:space="preserve"> </w:t>
      </w:r>
      <w:r w:rsidR="003C0669" w:rsidRPr="00A04B33">
        <w:rPr>
          <w:color w:val="000000" w:themeColor="text1"/>
          <w:lang w:val="en-AU"/>
        </w:rPr>
        <w:t xml:space="preserve">12. Juniper; 13. Masseo; 14. William of England. </w:t>
      </w:r>
    </w:p>
  </w:footnote>
  <w:footnote w:id="2">
    <w:p w14:paraId="734B578C" w14:textId="77777777" w:rsidR="003C0669" w:rsidRPr="00A04B33" w:rsidRDefault="003C0669" w:rsidP="003C0669">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vertAlign w:val="superscript"/>
        </w:rPr>
        <w:t xml:space="preserve"> </w:t>
      </w:r>
      <w:r w:rsidRPr="00A04B33">
        <w:rPr>
          <w:color w:val="000000" w:themeColor="text1"/>
          <w:lang w:val="en-AU"/>
        </w:rPr>
        <w:t>1Celano 45</w:t>
      </w:r>
    </w:p>
  </w:footnote>
  <w:footnote w:id="3">
    <w:p w14:paraId="6034A07E" w14:textId="5DFDE055" w:rsidR="004F398C" w:rsidRPr="00A04B33" w:rsidRDefault="004F398C">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rPr>
        <w:t xml:space="preserve"> </w:t>
      </w:r>
      <w:r w:rsidRPr="00A04B33">
        <w:rPr>
          <w:color w:val="000000" w:themeColor="text1"/>
          <w:lang w:val="en-AU"/>
        </w:rPr>
        <w:t>The Major Legend of St Francis by St Bonaventure. Ch: 4: 4 The Founder. p. 551.</w:t>
      </w:r>
    </w:p>
  </w:footnote>
  <w:footnote w:id="4">
    <w:p w14:paraId="2DE3EA71" w14:textId="45DF7F77" w:rsidR="004F398C" w:rsidRPr="00A04B33" w:rsidRDefault="004F398C">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rPr>
        <w:t xml:space="preserve"> </w:t>
      </w:r>
      <w:r w:rsidRPr="00A04B33">
        <w:rPr>
          <w:color w:val="000000" w:themeColor="text1"/>
          <w:lang w:val="en-AU"/>
        </w:rPr>
        <w:t>St Bonaventure has before him</w:t>
      </w:r>
      <w:r w:rsidR="00EA04A4" w:rsidRPr="00A04B33">
        <w:rPr>
          <w:color w:val="000000" w:themeColor="text1"/>
          <w:lang w:val="en-AU"/>
        </w:rPr>
        <w:t>,</w:t>
      </w:r>
      <w:r w:rsidRPr="00A04B33">
        <w:rPr>
          <w:color w:val="000000" w:themeColor="text1"/>
          <w:lang w:val="en-AU"/>
        </w:rPr>
        <w:t xml:space="preserve"> Celano </w:t>
      </w:r>
      <w:r w:rsidR="00EA04A4" w:rsidRPr="00A04B33">
        <w:rPr>
          <w:color w:val="000000" w:themeColor="text1"/>
          <w:lang w:val="en-AU"/>
        </w:rPr>
        <w:t xml:space="preserve">1 &amp; 2, </w:t>
      </w:r>
      <w:r w:rsidRPr="00A04B33">
        <w:rPr>
          <w:color w:val="000000" w:themeColor="text1"/>
          <w:lang w:val="en-AU"/>
        </w:rPr>
        <w:t xml:space="preserve">Julian of Speyer, and the prayers of St Francis. </w:t>
      </w:r>
    </w:p>
  </w:footnote>
  <w:footnote w:id="5">
    <w:p w14:paraId="079CC9F8" w14:textId="5BDEB0B7" w:rsidR="003C0669" w:rsidRPr="00A04B33" w:rsidRDefault="003C0669">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rPr>
        <w:t xml:space="preserve"> </w:t>
      </w:r>
      <w:r w:rsidRPr="00A04B33">
        <w:rPr>
          <w:color w:val="000000" w:themeColor="text1"/>
          <w:lang w:val="en-AU"/>
        </w:rPr>
        <w:t xml:space="preserve">Mental Prayer includes a number of methods of silent prayer. A study of these methods is not often included in formation.  </w:t>
      </w:r>
    </w:p>
  </w:footnote>
  <w:footnote w:id="6">
    <w:p w14:paraId="4C5F7188" w14:textId="755CB244" w:rsidR="003C0669" w:rsidRPr="00A04B33" w:rsidRDefault="003C0669" w:rsidP="003C0669">
      <w:pPr>
        <w:rPr>
          <w:color w:val="000000" w:themeColor="text1"/>
          <w:sz w:val="20"/>
          <w:szCs w:val="20"/>
          <w:lang w:val="en-AU"/>
        </w:rPr>
      </w:pPr>
      <w:r w:rsidRPr="00A04B33">
        <w:rPr>
          <w:rStyle w:val="FootnoteReference"/>
          <w:color w:val="000000" w:themeColor="text1"/>
          <w:sz w:val="20"/>
          <w:szCs w:val="20"/>
          <w:vertAlign w:val="superscript"/>
        </w:rPr>
        <w:footnoteRef/>
      </w:r>
      <w:r w:rsidRPr="00A04B33">
        <w:rPr>
          <w:color w:val="000000" w:themeColor="text1"/>
          <w:sz w:val="20"/>
          <w:szCs w:val="20"/>
        </w:rPr>
        <w:t xml:space="preserve"> </w:t>
      </w:r>
      <w:r w:rsidRPr="00A04B33">
        <w:rPr>
          <w:color w:val="000000" w:themeColor="text1"/>
          <w:sz w:val="20"/>
          <w:szCs w:val="20"/>
          <w:lang w:val="en-AU"/>
        </w:rPr>
        <w:t>So important to St Francis was this prayer that he repeat</w:t>
      </w:r>
      <w:r w:rsidR="003D30CA">
        <w:rPr>
          <w:color w:val="000000" w:themeColor="text1"/>
          <w:sz w:val="20"/>
          <w:szCs w:val="20"/>
          <w:lang w:val="en-AU"/>
        </w:rPr>
        <w:t>ed</w:t>
      </w:r>
      <w:r w:rsidRPr="00A04B33">
        <w:rPr>
          <w:color w:val="000000" w:themeColor="text1"/>
          <w:sz w:val="20"/>
          <w:szCs w:val="20"/>
          <w:lang w:val="en-AU"/>
        </w:rPr>
        <w:t xml:space="preserve"> in his Testament No 5</w:t>
      </w:r>
      <w:r w:rsidR="00A15742" w:rsidRPr="00A04B33">
        <w:rPr>
          <w:color w:val="000000" w:themeColor="text1"/>
          <w:sz w:val="20"/>
          <w:szCs w:val="20"/>
          <w:lang w:val="en-AU"/>
        </w:rPr>
        <w:t>.</w:t>
      </w:r>
      <w:r w:rsidRPr="00A04B33">
        <w:rPr>
          <w:color w:val="000000" w:themeColor="text1"/>
          <w:sz w:val="20"/>
          <w:szCs w:val="20"/>
          <w:lang w:val="en-AU"/>
        </w:rPr>
        <w:t xml:space="preserve"> </w:t>
      </w:r>
    </w:p>
  </w:footnote>
  <w:footnote w:id="7">
    <w:p w14:paraId="6F8F2BBF" w14:textId="134C0349" w:rsidR="004F398C" w:rsidRPr="00A04B33" w:rsidRDefault="004F398C">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rPr>
        <w:t xml:space="preserve"> St </w:t>
      </w:r>
      <w:r w:rsidRPr="00A04B33">
        <w:rPr>
          <w:color w:val="000000" w:themeColor="text1"/>
          <w:lang w:val="en-AU"/>
        </w:rPr>
        <w:t xml:space="preserve">Bonaventure </w:t>
      </w:r>
      <w:r w:rsidR="00A72A71" w:rsidRPr="00A04B33">
        <w:rPr>
          <w:color w:val="000000" w:themeColor="text1"/>
          <w:lang w:val="en-AU"/>
        </w:rPr>
        <w:t xml:space="preserve">has </w:t>
      </w:r>
      <w:r w:rsidRPr="00A04B33">
        <w:rPr>
          <w:color w:val="000000" w:themeColor="text1"/>
          <w:lang w:val="en-AU"/>
        </w:rPr>
        <w:t>1 Celano 80 noting St</w:t>
      </w:r>
      <w:r w:rsidR="00A15742" w:rsidRPr="00A04B33">
        <w:rPr>
          <w:color w:val="000000" w:themeColor="text1"/>
          <w:lang w:val="en-AU"/>
        </w:rPr>
        <w:t xml:space="preserve"> </w:t>
      </w:r>
      <w:r w:rsidRPr="00A04B33">
        <w:rPr>
          <w:color w:val="000000" w:themeColor="text1"/>
          <w:lang w:val="en-AU"/>
        </w:rPr>
        <w:t>Francis’ love of creatures</w:t>
      </w:r>
      <w:r w:rsidR="00A72A71" w:rsidRPr="00A04B33">
        <w:rPr>
          <w:color w:val="000000" w:themeColor="text1"/>
          <w:lang w:val="en-AU"/>
        </w:rPr>
        <w:t>,</w:t>
      </w:r>
      <w:r w:rsidRPr="00A04B33">
        <w:rPr>
          <w:color w:val="000000" w:themeColor="text1"/>
          <w:lang w:val="en-AU"/>
        </w:rPr>
        <w:t xml:space="preserve"> but </w:t>
      </w:r>
      <w:r w:rsidR="003F5D82" w:rsidRPr="00A04B33">
        <w:rPr>
          <w:color w:val="000000" w:themeColor="text1"/>
          <w:lang w:val="en-AU"/>
        </w:rPr>
        <w:t>also,</w:t>
      </w:r>
      <w:r w:rsidRPr="00A04B33">
        <w:rPr>
          <w:color w:val="000000" w:themeColor="text1"/>
          <w:lang w:val="en-AU"/>
        </w:rPr>
        <w:t xml:space="preserve"> </w:t>
      </w:r>
      <w:r w:rsidR="00A72A71" w:rsidRPr="00A04B33">
        <w:rPr>
          <w:color w:val="000000" w:themeColor="text1"/>
          <w:lang w:val="en-AU"/>
        </w:rPr>
        <w:t>he</w:t>
      </w:r>
      <w:r w:rsidRPr="00A04B33">
        <w:rPr>
          <w:color w:val="000000" w:themeColor="text1"/>
          <w:lang w:val="en-AU"/>
        </w:rPr>
        <w:t xml:space="preserve"> has the Canticle of the Creatures</w:t>
      </w:r>
      <w:r w:rsidR="00A72A71" w:rsidRPr="00A04B33">
        <w:rPr>
          <w:color w:val="000000" w:themeColor="text1"/>
          <w:lang w:val="en-AU"/>
        </w:rPr>
        <w:t>.</w:t>
      </w:r>
      <w:r w:rsidRPr="00A04B33">
        <w:rPr>
          <w:color w:val="000000" w:themeColor="text1"/>
          <w:lang w:val="en-AU"/>
        </w:rPr>
        <w:t xml:space="preserve"> </w:t>
      </w:r>
    </w:p>
  </w:footnote>
  <w:footnote w:id="8">
    <w:p w14:paraId="2FCC62E4" w14:textId="16763F59" w:rsidR="003C0669" w:rsidRPr="00A04B33" w:rsidRDefault="003C0669">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rPr>
        <w:t xml:space="preserve"> Pina: </w:t>
      </w:r>
      <w:r w:rsidRPr="00A04B33">
        <w:rPr>
          <w:color w:val="000000" w:themeColor="text1"/>
          <w:lang w:val="en-AU"/>
        </w:rPr>
        <w:t>See Testament 6 ff. St Francis refuses to judge priests</w:t>
      </w:r>
      <w:r w:rsidR="00EA04A4" w:rsidRPr="00A04B33">
        <w:rPr>
          <w:color w:val="000000" w:themeColor="text1"/>
          <w:lang w:val="en-AU"/>
        </w:rPr>
        <w:t xml:space="preserve">; </w:t>
      </w:r>
      <w:r w:rsidRPr="00A04B33">
        <w:rPr>
          <w:color w:val="000000" w:themeColor="text1"/>
          <w:lang w:val="en-AU"/>
        </w:rPr>
        <w:t xml:space="preserve">he knows they are in God’s hands and that is a </w:t>
      </w:r>
      <w:r w:rsidR="00EA04A4" w:rsidRPr="00A04B33">
        <w:rPr>
          <w:color w:val="000000" w:themeColor="text1"/>
          <w:lang w:val="en-AU"/>
        </w:rPr>
        <w:t xml:space="preserve">wondrous </w:t>
      </w:r>
      <w:r w:rsidR="00967600" w:rsidRPr="00A04B33">
        <w:rPr>
          <w:color w:val="000000" w:themeColor="text1"/>
          <w:lang w:val="en-AU"/>
        </w:rPr>
        <w:t>but fearsome</w:t>
      </w:r>
      <w:r w:rsidRPr="00A04B33">
        <w:rPr>
          <w:color w:val="000000" w:themeColor="text1"/>
          <w:lang w:val="en-AU"/>
        </w:rPr>
        <w:t xml:space="preserve"> place to be!</w:t>
      </w:r>
      <w:r w:rsidR="00EA04A4" w:rsidRPr="00A04B33">
        <w:rPr>
          <w:color w:val="000000" w:themeColor="text1"/>
          <w:lang w:val="en-AU"/>
        </w:rPr>
        <w:t xml:space="preserve"> </w:t>
      </w:r>
      <w:r w:rsidR="00A72A71" w:rsidRPr="00A04B33">
        <w:rPr>
          <w:color w:val="000000" w:themeColor="text1"/>
          <w:lang w:val="en-AU"/>
        </w:rPr>
        <w:t xml:space="preserve">This is why we should </w:t>
      </w:r>
      <w:r w:rsidR="00EA04A4" w:rsidRPr="00A04B33">
        <w:rPr>
          <w:color w:val="000000" w:themeColor="text1"/>
          <w:lang w:val="en-AU"/>
        </w:rPr>
        <w:t xml:space="preserve">reverence them, so </w:t>
      </w:r>
      <w:r w:rsidR="00A72A71" w:rsidRPr="00A04B33">
        <w:rPr>
          <w:color w:val="000000" w:themeColor="text1"/>
          <w:lang w:val="en-AU"/>
        </w:rPr>
        <w:t xml:space="preserve">that </w:t>
      </w:r>
      <w:r w:rsidR="00317CFD">
        <w:rPr>
          <w:color w:val="000000" w:themeColor="text1"/>
          <w:lang w:val="en-AU"/>
        </w:rPr>
        <w:t xml:space="preserve">we </w:t>
      </w:r>
      <w:r w:rsidR="00A72A71" w:rsidRPr="00A04B33">
        <w:rPr>
          <w:color w:val="000000" w:themeColor="text1"/>
          <w:lang w:val="en-AU"/>
        </w:rPr>
        <w:t xml:space="preserve">are </w:t>
      </w:r>
      <w:r w:rsidR="00EA04A4" w:rsidRPr="00A04B33">
        <w:rPr>
          <w:color w:val="000000" w:themeColor="text1"/>
          <w:lang w:val="en-AU"/>
        </w:rPr>
        <w:t>remind</w:t>
      </w:r>
      <w:r w:rsidR="00A72A71" w:rsidRPr="00A04B33">
        <w:rPr>
          <w:color w:val="000000" w:themeColor="text1"/>
          <w:lang w:val="en-AU"/>
        </w:rPr>
        <w:t>ed</w:t>
      </w:r>
      <w:r w:rsidR="00EA04A4" w:rsidRPr="00A04B33">
        <w:rPr>
          <w:color w:val="000000" w:themeColor="text1"/>
          <w:lang w:val="en-AU"/>
        </w:rPr>
        <w:t xml:space="preserve"> of their high calling. </w:t>
      </w:r>
      <w:r w:rsidRPr="00A04B33">
        <w:rPr>
          <w:color w:val="000000" w:themeColor="text1"/>
          <w:lang w:val="en-AU"/>
        </w:rPr>
        <w:t xml:space="preserve">   </w:t>
      </w:r>
    </w:p>
  </w:footnote>
  <w:footnote w:id="9">
    <w:p w14:paraId="2FA60C28" w14:textId="7622E374" w:rsidR="00EA04A4" w:rsidRPr="00A04B33" w:rsidRDefault="00EA04A4">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vertAlign w:val="superscript"/>
        </w:rPr>
        <w:t xml:space="preserve"> </w:t>
      </w:r>
      <w:r w:rsidRPr="00A04B33">
        <w:rPr>
          <w:color w:val="000000" w:themeColor="text1"/>
        </w:rPr>
        <w:t xml:space="preserve">2 Celano 105, also called: “The Remembrance of the Desire of a Soul” The Founder, p.316.  </w:t>
      </w:r>
    </w:p>
  </w:footnote>
  <w:footnote w:id="10">
    <w:p w14:paraId="54D5D5B2" w14:textId="43CCF94D" w:rsidR="000314B1" w:rsidRPr="00A04B33" w:rsidRDefault="000314B1">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vertAlign w:val="superscript"/>
        </w:rPr>
        <w:t xml:space="preserve"> </w:t>
      </w:r>
      <w:r w:rsidRPr="00A04B33">
        <w:rPr>
          <w:color w:val="000000" w:themeColor="text1"/>
        </w:rPr>
        <w:t xml:space="preserve">St Bonaventure </w:t>
      </w:r>
      <w:r w:rsidR="00EA04A4" w:rsidRPr="00A04B33">
        <w:rPr>
          <w:color w:val="000000" w:themeColor="text1"/>
        </w:rPr>
        <w:t xml:space="preserve">speaks here of </w:t>
      </w:r>
      <w:r w:rsidRPr="00A04B33">
        <w:rPr>
          <w:color w:val="000000" w:themeColor="text1"/>
        </w:rPr>
        <w:t>“The Book of the Cross</w:t>
      </w:r>
      <w:r w:rsidR="00EA04A4" w:rsidRPr="00A04B33">
        <w:rPr>
          <w:color w:val="000000" w:themeColor="text1"/>
        </w:rPr>
        <w:t>.</w:t>
      </w:r>
      <w:r w:rsidRPr="00A04B33">
        <w:rPr>
          <w:color w:val="000000" w:themeColor="text1"/>
        </w:rPr>
        <w:t xml:space="preserve">” </w:t>
      </w:r>
      <w:r w:rsidR="00EA04A4" w:rsidRPr="00A04B33">
        <w:rPr>
          <w:color w:val="000000" w:themeColor="text1"/>
        </w:rPr>
        <w:t>In the Itinerarium</w:t>
      </w:r>
      <w:r w:rsidRPr="00A04B33">
        <w:rPr>
          <w:color w:val="000000" w:themeColor="text1"/>
        </w:rPr>
        <w:t xml:space="preserve">, he speaks of the “Book of Scripture” and the “Book of Creation” 15. </w:t>
      </w:r>
      <w:r w:rsidRPr="00A04B33">
        <w:rPr>
          <w:i/>
          <w:color w:val="000000" w:themeColor="text1"/>
        </w:rPr>
        <w:t>He, therefore, who is not illumined by such great splendo</w:t>
      </w:r>
      <w:r w:rsidR="001E4400">
        <w:rPr>
          <w:i/>
          <w:color w:val="000000" w:themeColor="text1"/>
        </w:rPr>
        <w:t>u</w:t>
      </w:r>
      <w:r w:rsidRPr="00A04B33">
        <w:rPr>
          <w:i/>
          <w:color w:val="000000" w:themeColor="text1"/>
        </w:rPr>
        <w:t>r of created things is blind; he who is not awakened by such great clamo</w:t>
      </w:r>
      <w:r w:rsidR="00ED21D0">
        <w:rPr>
          <w:i/>
          <w:color w:val="000000" w:themeColor="text1"/>
        </w:rPr>
        <w:t>u</w:t>
      </w:r>
      <w:r w:rsidRPr="00A04B33">
        <w:rPr>
          <w:i/>
          <w:color w:val="000000" w:themeColor="text1"/>
        </w:rPr>
        <w:t>r is deaf; he who does not praise God because of all these effects is dumb; he who does not note the First Principle from such great signs is foolish. Open your eyes therefore, prick up your spiritual ears, open your lips, and apply your heart, that you may see your God in all creatures, may hear Him, praise Him, love and adore Him, magnify and hono</w:t>
      </w:r>
      <w:r w:rsidR="00FF2FBA">
        <w:rPr>
          <w:i/>
          <w:color w:val="000000" w:themeColor="text1"/>
        </w:rPr>
        <w:t>u</w:t>
      </w:r>
      <w:r w:rsidRPr="00A04B33">
        <w:rPr>
          <w:i/>
          <w:color w:val="000000" w:themeColor="text1"/>
        </w:rPr>
        <w:t xml:space="preserve">r Him, lest the whole world rise against you. </w:t>
      </w:r>
    </w:p>
  </w:footnote>
  <w:footnote w:id="11">
    <w:p w14:paraId="65A0189D" w14:textId="2877D4CA" w:rsidR="000314B1" w:rsidRPr="00A04B33" w:rsidRDefault="000314B1">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vertAlign w:val="superscript"/>
          <w:lang w:val="en-AU"/>
        </w:rPr>
        <w:t xml:space="preserve"> </w:t>
      </w:r>
      <w:r w:rsidRPr="00A04B33">
        <w:rPr>
          <w:color w:val="000000" w:themeColor="text1"/>
          <w:lang w:val="en-AU"/>
        </w:rPr>
        <w:t xml:space="preserve">See Appendix II, No 5. The Office of the Twelve Our Fathers of </w:t>
      </w:r>
      <w:r w:rsidR="00C63E49">
        <w:rPr>
          <w:color w:val="000000" w:themeColor="text1"/>
          <w:lang w:val="en-AU"/>
        </w:rPr>
        <w:t xml:space="preserve"> </w:t>
      </w:r>
      <w:r w:rsidRPr="00A04B33">
        <w:rPr>
          <w:color w:val="000000" w:themeColor="text1"/>
          <w:lang w:val="en-AU"/>
        </w:rPr>
        <w:t>“The Trilogy” (Rule, Constitutions,</w:t>
      </w:r>
      <w:r w:rsidR="00A04B33">
        <w:rPr>
          <w:color w:val="000000" w:themeColor="text1"/>
          <w:lang w:val="en-AU"/>
        </w:rPr>
        <w:t xml:space="preserve"> </w:t>
      </w:r>
      <w:r w:rsidRPr="00A04B33">
        <w:rPr>
          <w:color w:val="000000" w:themeColor="text1"/>
          <w:lang w:val="en-AU"/>
        </w:rPr>
        <w:t>Ritual)</w:t>
      </w:r>
      <w:r w:rsidR="00C63E49">
        <w:rPr>
          <w:color w:val="000000" w:themeColor="text1"/>
          <w:lang w:val="en-AU"/>
        </w:rPr>
        <w:t>.</w:t>
      </w:r>
      <w:r w:rsidRPr="00A04B33">
        <w:rPr>
          <w:color w:val="000000" w:themeColor="text1"/>
          <w:lang w:val="en-AU"/>
        </w:rPr>
        <w:t xml:space="preserve"> </w:t>
      </w:r>
    </w:p>
  </w:footnote>
  <w:footnote w:id="12">
    <w:p w14:paraId="5EA61BAD" w14:textId="0A0D1B15" w:rsidR="00024E42" w:rsidRPr="00A04B33" w:rsidRDefault="00024E42">
      <w:pPr>
        <w:pStyle w:val="FootnoteText"/>
        <w:rPr>
          <w:color w:val="000000" w:themeColor="text1"/>
          <w:lang w:val="en-AU"/>
        </w:rPr>
      </w:pPr>
      <w:r w:rsidRPr="00A04B33">
        <w:rPr>
          <w:rStyle w:val="FootnoteReference"/>
          <w:color w:val="000000" w:themeColor="text1"/>
          <w:vertAlign w:val="superscript"/>
        </w:rPr>
        <w:footnoteRef/>
      </w:r>
      <w:r w:rsidRPr="00A04B33">
        <w:rPr>
          <w:color w:val="000000" w:themeColor="text1"/>
          <w:vertAlign w:val="superscript"/>
        </w:rPr>
        <w:t xml:space="preserve"> </w:t>
      </w:r>
      <w:r w:rsidRPr="00A04B33">
        <w:rPr>
          <w:color w:val="000000" w:themeColor="text1"/>
          <w:lang w:val="en-AU"/>
        </w:rPr>
        <w:t xml:space="preserve">I believe that this prayer could be said at a fraternity meeting or on </w:t>
      </w:r>
      <w:r w:rsidR="00A04B33">
        <w:rPr>
          <w:color w:val="000000" w:themeColor="text1"/>
          <w:lang w:val="en-AU"/>
        </w:rPr>
        <w:t>r</w:t>
      </w:r>
      <w:r w:rsidRPr="00A04B33">
        <w:rPr>
          <w:color w:val="000000" w:themeColor="text1"/>
          <w:lang w:val="en-AU"/>
        </w:rPr>
        <w:t xml:space="preserve">etreat by the Minister saying the Our Father and the Fraternity responding with the additions.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248889"/>
      <w:docPartObj>
        <w:docPartGallery w:val="Page Numbers (Top of Page)"/>
        <w:docPartUnique/>
      </w:docPartObj>
    </w:sdtPr>
    <w:sdtEndPr>
      <w:rPr>
        <w:noProof/>
      </w:rPr>
    </w:sdtEndPr>
    <w:sdtContent>
      <w:p w14:paraId="2AB29D87" w14:textId="61E1CBDB" w:rsidR="00A15742" w:rsidRDefault="00A15742">
        <w:pPr>
          <w:pStyle w:val="Header"/>
          <w:jc w:val="right"/>
        </w:pPr>
        <w:r>
          <w:fldChar w:fldCharType="begin"/>
        </w:r>
        <w:r>
          <w:instrText xml:space="preserve"> PAGE   \* MERGEFORMAT </w:instrText>
        </w:r>
        <w:r>
          <w:fldChar w:fldCharType="separate"/>
        </w:r>
        <w:r w:rsidR="00A04B33">
          <w:rPr>
            <w:noProof/>
          </w:rPr>
          <w:t>3</w:t>
        </w:r>
        <w:r>
          <w:rPr>
            <w:noProof/>
          </w:rPr>
          <w:fldChar w:fldCharType="end"/>
        </w:r>
      </w:p>
    </w:sdtContent>
  </w:sdt>
  <w:p w14:paraId="56197DE6" w14:textId="77777777" w:rsidR="00A15742" w:rsidRDefault="00A1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Te1MDIzMzQwMDVX0lEKTi0uzszPAykwrQUAEGTX+iwAAAA="/>
  </w:docVars>
  <w:rsids>
    <w:rsidRoot w:val="00FA484E"/>
    <w:rsid w:val="00011F14"/>
    <w:rsid w:val="0001413D"/>
    <w:rsid w:val="00024E42"/>
    <w:rsid w:val="000314B1"/>
    <w:rsid w:val="00061EC7"/>
    <w:rsid w:val="000971D7"/>
    <w:rsid w:val="001362A5"/>
    <w:rsid w:val="0014027D"/>
    <w:rsid w:val="00164157"/>
    <w:rsid w:val="001723B7"/>
    <w:rsid w:val="001763BD"/>
    <w:rsid w:val="001A2A4E"/>
    <w:rsid w:val="001E4400"/>
    <w:rsid w:val="002159DF"/>
    <w:rsid w:val="00242952"/>
    <w:rsid w:val="002503FF"/>
    <w:rsid w:val="002B1113"/>
    <w:rsid w:val="002B52A7"/>
    <w:rsid w:val="002C5C27"/>
    <w:rsid w:val="002D0A41"/>
    <w:rsid w:val="002D2022"/>
    <w:rsid w:val="002F0562"/>
    <w:rsid w:val="002F54FC"/>
    <w:rsid w:val="002F63F7"/>
    <w:rsid w:val="003168CF"/>
    <w:rsid w:val="00317CFD"/>
    <w:rsid w:val="0033739F"/>
    <w:rsid w:val="00381093"/>
    <w:rsid w:val="003857FF"/>
    <w:rsid w:val="0039595F"/>
    <w:rsid w:val="003A3CD6"/>
    <w:rsid w:val="003C0669"/>
    <w:rsid w:val="003C3419"/>
    <w:rsid w:val="003D30CA"/>
    <w:rsid w:val="003F5D82"/>
    <w:rsid w:val="00415A1B"/>
    <w:rsid w:val="004167E7"/>
    <w:rsid w:val="00432A53"/>
    <w:rsid w:val="0043374C"/>
    <w:rsid w:val="004572E3"/>
    <w:rsid w:val="004903DC"/>
    <w:rsid w:val="004A5EB0"/>
    <w:rsid w:val="004C5600"/>
    <w:rsid w:val="004F398C"/>
    <w:rsid w:val="00584718"/>
    <w:rsid w:val="005F08DE"/>
    <w:rsid w:val="005F39B0"/>
    <w:rsid w:val="00631B96"/>
    <w:rsid w:val="006A1B43"/>
    <w:rsid w:val="006F4EB2"/>
    <w:rsid w:val="00701EB5"/>
    <w:rsid w:val="00706F54"/>
    <w:rsid w:val="00745792"/>
    <w:rsid w:val="00781348"/>
    <w:rsid w:val="007A5E5B"/>
    <w:rsid w:val="008E07A0"/>
    <w:rsid w:val="00943DC7"/>
    <w:rsid w:val="00967600"/>
    <w:rsid w:val="00995B1F"/>
    <w:rsid w:val="009A4AF1"/>
    <w:rsid w:val="009B3071"/>
    <w:rsid w:val="009C79FC"/>
    <w:rsid w:val="00A019FF"/>
    <w:rsid w:val="00A04B33"/>
    <w:rsid w:val="00A15742"/>
    <w:rsid w:val="00A179BE"/>
    <w:rsid w:val="00A40044"/>
    <w:rsid w:val="00A72A71"/>
    <w:rsid w:val="00A74227"/>
    <w:rsid w:val="00AA6C2F"/>
    <w:rsid w:val="00AB1B15"/>
    <w:rsid w:val="00AD0A3E"/>
    <w:rsid w:val="00B14026"/>
    <w:rsid w:val="00B72A72"/>
    <w:rsid w:val="00B76CD6"/>
    <w:rsid w:val="00B83094"/>
    <w:rsid w:val="00B85CCD"/>
    <w:rsid w:val="00B9143F"/>
    <w:rsid w:val="00BC51D7"/>
    <w:rsid w:val="00C0321B"/>
    <w:rsid w:val="00C04C90"/>
    <w:rsid w:val="00C63E49"/>
    <w:rsid w:val="00C847B3"/>
    <w:rsid w:val="00C86142"/>
    <w:rsid w:val="00CF1C2B"/>
    <w:rsid w:val="00D16C46"/>
    <w:rsid w:val="00D36876"/>
    <w:rsid w:val="00D70297"/>
    <w:rsid w:val="00D80C0C"/>
    <w:rsid w:val="00D9119E"/>
    <w:rsid w:val="00DA538E"/>
    <w:rsid w:val="00DC2ABC"/>
    <w:rsid w:val="00E02C79"/>
    <w:rsid w:val="00E07BAF"/>
    <w:rsid w:val="00E1155C"/>
    <w:rsid w:val="00E6048B"/>
    <w:rsid w:val="00E7498D"/>
    <w:rsid w:val="00E84361"/>
    <w:rsid w:val="00EA04A4"/>
    <w:rsid w:val="00EB5963"/>
    <w:rsid w:val="00ED21D0"/>
    <w:rsid w:val="00EF43E4"/>
    <w:rsid w:val="00F42356"/>
    <w:rsid w:val="00F43D91"/>
    <w:rsid w:val="00F43E47"/>
    <w:rsid w:val="00FA484E"/>
    <w:rsid w:val="00FB3E6F"/>
    <w:rsid w:val="00FD176F"/>
    <w:rsid w:val="00FD494E"/>
    <w:rsid w:val="00FD6A37"/>
    <w:rsid w:val="00FF0E88"/>
    <w:rsid w:val="00FF2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E3A40E41-EC97-4214-8F7B-870D6E14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Header">
    <w:name w:val="header"/>
    <w:basedOn w:val="Normal"/>
    <w:link w:val="HeaderChar"/>
    <w:uiPriority w:val="99"/>
    <w:unhideWhenUsed/>
    <w:rsid w:val="00A15742"/>
    <w:pPr>
      <w:tabs>
        <w:tab w:val="center" w:pos="4513"/>
        <w:tab w:val="right" w:pos="9026"/>
      </w:tabs>
    </w:pPr>
  </w:style>
  <w:style w:type="character" w:customStyle="1" w:styleId="HeaderChar">
    <w:name w:val="Header Char"/>
    <w:basedOn w:val="DefaultParagraphFont"/>
    <w:link w:val="Header"/>
    <w:uiPriority w:val="99"/>
    <w:rsid w:val="00A15742"/>
    <w:rPr>
      <w:rFonts w:ascii="Times New Roman" w:hAnsi="Times New Roman" w:cs="Times New Roman"/>
      <w:sz w:val="24"/>
      <w:szCs w:val="24"/>
      <w:lang w:val="en-US"/>
    </w:rPr>
  </w:style>
  <w:style w:type="paragraph" w:styleId="Footer">
    <w:name w:val="footer"/>
    <w:basedOn w:val="Normal"/>
    <w:link w:val="FooterChar"/>
    <w:uiPriority w:val="99"/>
    <w:unhideWhenUsed/>
    <w:rsid w:val="00A15742"/>
    <w:pPr>
      <w:tabs>
        <w:tab w:val="center" w:pos="4513"/>
        <w:tab w:val="right" w:pos="9026"/>
      </w:tabs>
    </w:pPr>
  </w:style>
  <w:style w:type="character" w:customStyle="1" w:styleId="FooterChar">
    <w:name w:val="Footer Char"/>
    <w:basedOn w:val="DefaultParagraphFont"/>
    <w:link w:val="Footer"/>
    <w:uiPriority w:val="99"/>
    <w:rsid w:val="00A1574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34205AA-62B5-4D85-B47E-7A623042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6199</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51</cp:revision>
  <cp:lastPrinted>2019-11-10T01:43:00Z</cp:lastPrinted>
  <dcterms:created xsi:type="dcterms:W3CDTF">2019-11-03T10:58:00Z</dcterms:created>
  <dcterms:modified xsi:type="dcterms:W3CDTF">2019-11-15T10:48:00Z</dcterms:modified>
</cp:coreProperties>
</file>