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F2" w:rsidRPr="003707F2" w:rsidRDefault="003D7EC1" w:rsidP="003D7EC1">
      <w:pPr>
        <w:jc w:val="center"/>
        <w:rPr>
          <w:b/>
          <w:i/>
          <w:color w:val="000000"/>
        </w:rPr>
      </w:pPr>
      <w:r w:rsidRPr="003707F2">
        <w:rPr>
          <w:b/>
          <w:i/>
          <w:color w:val="000000"/>
        </w:rPr>
        <w:t>Monthly Spiritual Message</w:t>
      </w:r>
    </w:p>
    <w:p w:rsidR="003707F2" w:rsidRPr="003707F2" w:rsidRDefault="003707F2" w:rsidP="003D7EC1">
      <w:pPr>
        <w:jc w:val="center"/>
        <w:rPr>
          <w:b/>
          <w:i/>
          <w:color w:val="000000"/>
        </w:rPr>
      </w:pPr>
    </w:p>
    <w:p w:rsidR="003D7EC1" w:rsidRPr="003707F2" w:rsidRDefault="003D7EC1" w:rsidP="003D7EC1">
      <w:pPr>
        <w:jc w:val="center"/>
        <w:rPr>
          <w:b/>
          <w:color w:val="000000"/>
        </w:rPr>
      </w:pPr>
      <w:r w:rsidRPr="003707F2">
        <w:rPr>
          <w:b/>
          <w:i/>
          <w:color w:val="000000"/>
        </w:rPr>
        <w:t xml:space="preserve"> </w:t>
      </w:r>
      <w:r w:rsidR="00B233E3" w:rsidRPr="003707F2">
        <w:rPr>
          <w:b/>
          <w:color w:val="000000"/>
        </w:rPr>
        <w:t xml:space="preserve">March </w:t>
      </w:r>
      <w:r w:rsidRPr="003707F2">
        <w:rPr>
          <w:b/>
          <w:color w:val="000000"/>
        </w:rPr>
        <w:t>201</w:t>
      </w:r>
      <w:r w:rsidR="00B233E3" w:rsidRPr="003707F2">
        <w:rPr>
          <w:b/>
          <w:color w:val="000000"/>
        </w:rPr>
        <w:t>8</w:t>
      </w:r>
    </w:p>
    <w:p w:rsidR="00151A1B" w:rsidRPr="003707F2" w:rsidRDefault="00151A1B" w:rsidP="00151A1B">
      <w:pPr>
        <w:widowControl w:val="0"/>
        <w:jc w:val="center"/>
        <w:rPr>
          <w:b/>
          <w:bCs/>
          <w:color w:val="000000"/>
          <w:sz w:val="16"/>
          <w:szCs w:val="16"/>
        </w:rPr>
      </w:pPr>
    </w:p>
    <w:p w:rsidR="003707F2" w:rsidRDefault="003707F2" w:rsidP="00151A1B">
      <w:pPr>
        <w:jc w:val="center"/>
        <w:rPr>
          <w:b/>
        </w:rPr>
      </w:pPr>
      <w:r>
        <w:rPr>
          <w:b/>
        </w:rPr>
        <w:t>THE OFS RULE</w:t>
      </w:r>
    </w:p>
    <w:p w:rsidR="003707F2" w:rsidRDefault="003707F2" w:rsidP="00151A1B">
      <w:pPr>
        <w:jc w:val="center"/>
        <w:rPr>
          <w:b/>
        </w:rPr>
      </w:pPr>
    </w:p>
    <w:p w:rsidR="000D102F" w:rsidRPr="003707F2" w:rsidRDefault="003707F2" w:rsidP="00151A1B">
      <w:pPr>
        <w:jc w:val="center"/>
        <w:rPr>
          <w:b/>
          <w:i/>
        </w:rPr>
      </w:pPr>
      <w:r>
        <w:rPr>
          <w:b/>
          <w:i/>
        </w:rPr>
        <w:t>Celebrating Forty Years</w:t>
      </w:r>
    </w:p>
    <w:p w:rsidR="003707F2" w:rsidRDefault="003707F2" w:rsidP="00151A1B">
      <w:pPr>
        <w:jc w:val="center"/>
        <w:rPr>
          <w:b/>
        </w:rPr>
      </w:pPr>
    </w:p>
    <w:p w:rsidR="003B5B76" w:rsidRPr="003707F2" w:rsidRDefault="003707F2" w:rsidP="00151A1B">
      <w:pPr>
        <w:jc w:val="center"/>
        <w:rPr>
          <w:b/>
        </w:rPr>
      </w:pPr>
      <w:r w:rsidRPr="003707F2">
        <w:rPr>
          <w:b/>
        </w:rPr>
        <w:t xml:space="preserve"> </w:t>
      </w:r>
      <w:r w:rsidR="003B5B76" w:rsidRPr="003707F2">
        <w:rPr>
          <w:b/>
        </w:rPr>
        <w:t>(Part I)</w:t>
      </w:r>
    </w:p>
    <w:p w:rsidR="00B233E3" w:rsidRPr="003707F2" w:rsidRDefault="00B233E3" w:rsidP="00151A1B">
      <w:pPr>
        <w:jc w:val="center"/>
        <w:rPr>
          <w:b/>
          <w:sz w:val="16"/>
          <w:szCs w:val="16"/>
        </w:rPr>
      </w:pPr>
    </w:p>
    <w:p w:rsidR="008627DF" w:rsidRPr="003707F2" w:rsidRDefault="008C5D5B" w:rsidP="00A23A2C">
      <w:pPr>
        <w:jc w:val="both"/>
        <w:rPr>
          <w:color w:val="000000" w:themeColor="text1"/>
        </w:rPr>
      </w:pPr>
      <w:r>
        <w:rPr>
          <w:color w:val="000000" w:themeColor="text1"/>
        </w:rPr>
        <w:tab/>
      </w:r>
      <w:r w:rsidR="00B233E3" w:rsidRPr="003707F2">
        <w:rPr>
          <w:color w:val="000000" w:themeColor="text1"/>
        </w:rPr>
        <w:t>Forty years ago,</w:t>
      </w:r>
      <w:r w:rsidR="00112454" w:rsidRPr="003707F2">
        <w:rPr>
          <w:rStyle w:val="FootnoteReference"/>
          <w:color w:val="000000" w:themeColor="text1"/>
        </w:rPr>
        <w:footnoteReference w:id="1"/>
      </w:r>
      <w:r w:rsidR="00B233E3" w:rsidRPr="003707F2">
        <w:rPr>
          <w:color w:val="000000" w:themeColor="text1"/>
        </w:rPr>
        <w:t xml:space="preserve"> Blessed Pope Paul VI</w:t>
      </w:r>
      <w:r w:rsidR="003707F2">
        <w:rPr>
          <w:color w:val="000000" w:themeColor="text1"/>
        </w:rPr>
        <w:t>,</w:t>
      </w:r>
      <w:r w:rsidR="00B233E3" w:rsidRPr="003707F2">
        <w:rPr>
          <w:color w:val="000000" w:themeColor="text1"/>
        </w:rPr>
        <w:t xml:space="preserve"> soon to be canonized,</w:t>
      </w:r>
      <w:r w:rsidR="00112454" w:rsidRPr="003707F2">
        <w:rPr>
          <w:rStyle w:val="FootnoteReference"/>
          <w:color w:val="000000" w:themeColor="text1"/>
        </w:rPr>
        <w:footnoteReference w:id="2"/>
      </w:r>
      <w:r w:rsidR="00B233E3" w:rsidRPr="003707F2">
        <w:rPr>
          <w:color w:val="000000" w:themeColor="text1"/>
        </w:rPr>
        <w:t xml:space="preserve"> approved the new </w:t>
      </w:r>
      <w:r w:rsidR="00B233E3" w:rsidRPr="003707F2">
        <w:rPr>
          <w:b/>
          <w:color w:val="000000" w:themeColor="text1"/>
        </w:rPr>
        <w:t>Rule of the Secular Franciscan Order</w:t>
      </w:r>
      <w:r w:rsidR="00B233E3" w:rsidRPr="003707F2">
        <w:rPr>
          <w:rStyle w:val="FootnoteReference"/>
          <w:b/>
          <w:color w:val="000000" w:themeColor="text1"/>
        </w:rPr>
        <w:footnoteReference w:id="3"/>
      </w:r>
      <w:r w:rsidR="00B233E3" w:rsidRPr="003707F2">
        <w:rPr>
          <w:color w:val="000000" w:themeColor="text1"/>
        </w:rPr>
        <w:t xml:space="preserve"> and with it </w:t>
      </w:r>
      <w:r w:rsidR="00BD3C35" w:rsidRPr="003707F2">
        <w:rPr>
          <w:color w:val="000000" w:themeColor="text1"/>
        </w:rPr>
        <w:t xml:space="preserve">gave </w:t>
      </w:r>
      <w:r w:rsidR="00B233E3" w:rsidRPr="003707F2">
        <w:rPr>
          <w:color w:val="000000" w:themeColor="text1"/>
        </w:rPr>
        <w:t xml:space="preserve">a new name </w:t>
      </w:r>
      <w:r w:rsidR="00112454" w:rsidRPr="003707F2">
        <w:rPr>
          <w:color w:val="000000" w:themeColor="text1"/>
        </w:rPr>
        <w:t xml:space="preserve">to the </w:t>
      </w:r>
      <w:r w:rsidR="00B233E3" w:rsidRPr="003707F2">
        <w:rPr>
          <w:color w:val="000000" w:themeColor="text1"/>
        </w:rPr>
        <w:t>Third Order of Saint Francis.</w:t>
      </w:r>
      <w:r w:rsidR="00B233E3" w:rsidRPr="003707F2">
        <w:rPr>
          <w:rStyle w:val="FootnoteReference"/>
          <w:color w:val="000000" w:themeColor="text1"/>
        </w:rPr>
        <w:footnoteReference w:id="4"/>
      </w:r>
      <w:r w:rsidR="00B233E3" w:rsidRPr="003707F2">
        <w:rPr>
          <w:color w:val="000000" w:themeColor="text1"/>
        </w:rPr>
        <w:t xml:space="preserve"> </w:t>
      </w:r>
      <w:r w:rsidR="008627DF" w:rsidRPr="003707F2">
        <w:rPr>
          <w:color w:val="000000" w:themeColor="text1"/>
        </w:rPr>
        <w:t>The very name “Secular Franciscans” fo</w:t>
      </w:r>
      <w:r w:rsidR="000414C6" w:rsidRPr="003707F2">
        <w:rPr>
          <w:color w:val="000000" w:themeColor="text1"/>
        </w:rPr>
        <w:t>cuses the attention of the Order, outward towards others, towards our Secular Franci</w:t>
      </w:r>
      <w:r w:rsidR="00112454" w:rsidRPr="003707F2">
        <w:rPr>
          <w:color w:val="000000" w:themeColor="text1"/>
        </w:rPr>
        <w:t>s</w:t>
      </w:r>
      <w:r w:rsidR="000414C6" w:rsidRPr="003707F2">
        <w:rPr>
          <w:color w:val="000000" w:themeColor="text1"/>
        </w:rPr>
        <w:t xml:space="preserve">can </w:t>
      </w:r>
      <w:r w:rsidR="00112454" w:rsidRPr="003707F2">
        <w:rPr>
          <w:color w:val="000000" w:themeColor="text1"/>
        </w:rPr>
        <w:t>M</w:t>
      </w:r>
      <w:r w:rsidR="008627DF" w:rsidRPr="003707F2">
        <w:rPr>
          <w:color w:val="000000" w:themeColor="text1"/>
        </w:rPr>
        <w:t xml:space="preserve">ission to be </w:t>
      </w:r>
      <w:r w:rsidR="000414C6" w:rsidRPr="003707F2">
        <w:rPr>
          <w:color w:val="000000" w:themeColor="text1"/>
        </w:rPr>
        <w:t xml:space="preserve">a </w:t>
      </w:r>
      <w:r w:rsidR="008627DF" w:rsidRPr="003707F2">
        <w:rPr>
          <w:color w:val="000000" w:themeColor="text1"/>
        </w:rPr>
        <w:t xml:space="preserve">leaven of Gospel life in the </w:t>
      </w:r>
      <w:r w:rsidR="00BD3C35" w:rsidRPr="003707F2">
        <w:rPr>
          <w:color w:val="000000" w:themeColor="text1"/>
        </w:rPr>
        <w:t xml:space="preserve">midst of the </w:t>
      </w:r>
      <w:r w:rsidR="008627DF" w:rsidRPr="003707F2">
        <w:rPr>
          <w:color w:val="000000" w:themeColor="text1"/>
        </w:rPr>
        <w:t>world.</w:t>
      </w:r>
      <w:r w:rsidR="00BD3C35" w:rsidRPr="003707F2">
        <w:rPr>
          <w:color w:val="000000" w:themeColor="text1"/>
        </w:rPr>
        <w:t xml:space="preserve"> </w:t>
      </w:r>
      <w:r w:rsidR="00242C09" w:rsidRPr="003707F2">
        <w:rPr>
          <w:color w:val="000000" w:themeColor="text1"/>
        </w:rPr>
        <w:t>“Secular Franciscans, together with all people of good will, are called to build a more fraternal and evangelical world.”</w:t>
      </w:r>
      <w:r w:rsidR="00242C09" w:rsidRPr="003707F2">
        <w:rPr>
          <w:rStyle w:val="FootnoteReference"/>
          <w:color w:val="000000" w:themeColor="text1"/>
        </w:rPr>
        <w:footnoteReference w:id="5"/>
      </w:r>
      <w:r w:rsidR="00242C09" w:rsidRPr="003707F2">
        <w:rPr>
          <w:color w:val="000000" w:themeColor="text1"/>
        </w:rPr>
        <w:t xml:space="preserve"> </w:t>
      </w:r>
      <w:r w:rsidR="00112454" w:rsidRPr="003707F2">
        <w:rPr>
          <w:color w:val="000000" w:themeColor="text1"/>
        </w:rPr>
        <w:t xml:space="preserve">Pope Paul </w:t>
      </w:r>
      <w:r w:rsidR="00BD3C35" w:rsidRPr="003707F2">
        <w:rPr>
          <w:color w:val="000000" w:themeColor="text1"/>
        </w:rPr>
        <w:t>ask</w:t>
      </w:r>
      <w:r w:rsidR="00112454" w:rsidRPr="003707F2">
        <w:rPr>
          <w:color w:val="000000" w:themeColor="text1"/>
        </w:rPr>
        <w:t>ed</w:t>
      </w:r>
      <w:r w:rsidR="00BD3C35" w:rsidRPr="003707F2">
        <w:rPr>
          <w:color w:val="000000" w:themeColor="text1"/>
        </w:rPr>
        <w:t xml:space="preserve"> us to look t</w:t>
      </w:r>
      <w:r w:rsidR="000414C6" w:rsidRPr="003707F2">
        <w:rPr>
          <w:color w:val="000000" w:themeColor="text1"/>
        </w:rPr>
        <w:t xml:space="preserve">owards a future </w:t>
      </w:r>
      <w:r w:rsidR="008627DF" w:rsidRPr="003707F2">
        <w:rPr>
          <w:color w:val="000000" w:themeColor="text1"/>
        </w:rPr>
        <w:t>world</w:t>
      </w:r>
      <w:r w:rsidR="000414C6" w:rsidRPr="003707F2">
        <w:rPr>
          <w:color w:val="000000" w:themeColor="text1"/>
        </w:rPr>
        <w:t xml:space="preserve">, </w:t>
      </w:r>
      <w:r w:rsidR="008627DF" w:rsidRPr="003707F2">
        <w:rPr>
          <w:color w:val="000000" w:themeColor="text1"/>
        </w:rPr>
        <w:t xml:space="preserve">for which </w:t>
      </w:r>
      <w:r w:rsidR="00112454" w:rsidRPr="003707F2">
        <w:rPr>
          <w:color w:val="000000" w:themeColor="text1"/>
        </w:rPr>
        <w:t>he</w:t>
      </w:r>
      <w:r w:rsidR="008627DF" w:rsidRPr="003707F2">
        <w:rPr>
          <w:color w:val="000000" w:themeColor="text1"/>
        </w:rPr>
        <w:t xml:space="preserve"> coined the expression “a civilization of love.”</w:t>
      </w:r>
      <w:r w:rsidR="008627DF" w:rsidRPr="003707F2">
        <w:rPr>
          <w:rStyle w:val="FootnoteReference"/>
          <w:color w:val="000000" w:themeColor="text1"/>
        </w:rPr>
        <w:footnoteReference w:id="6"/>
      </w:r>
      <w:r w:rsidR="008627DF" w:rsidRPr="003707F2">
        <w:rPr>
          <w:color w:val="000000" w:themeColor="text1"/>
        </w:rPr>
        <w:t xml:space="preserve"> </w:t>
      </w:r>
    </w:p>
    <w:p w:rsidR="008627DF" w:rsidRPr="003707F2" w:rsidRDefault="008627DF" w:rsidP="00A23A2C">
      <w:pPr>
        <w:jc w:val="both"/>
        <w:rPr>
          <w:color w:val="000000" w:themeColor="text1"/>
          <w:sz w:val="16"/>
          <w:szCs w:val="16"/>
        </w:rPr>
      </w:pPr>
    </w:p>
    <w:p w:rsidR="008627DF" w:rsidRPr="003707F2" w:rsidRDefault="008C5D5B" w:rsidP="00A23A2C">
      <w:pPr>
        <w:jc w:val="both"/>
        <w:rPr>
          <w:color w:val="000000" w:themeColor="text1"/>
        </w:rPr>
      </w:pPr>
      <w:r>
        <w:rPr>
          <w:color w:val="000000" w:themeColor="text1"/>
        </w:rPr>
        <w:tab/>
      </w:r>
      <w:r w:rsidR="000414C6" w:rsidRPr="003707F2">
        <w:rPr>
          <w:color w:val="000000" w:themeColor="text1"/>
        </w:rPr>
        <w:t xml:space="preserve">This world vision </w:t>
      </w:r>
      <w:r w:rsidR="008627DF" w:rsidRPr="003707F2">
        <w:rPr>
          <w:color w:val="000000" w:themeColor="text1"/>
        </w:rPr>
        <w:t>is taken up again and again by Saint Pope John Paul II</w:t>
      </w:r>
      <w:r w:rsidR="000414C6" w:rsidRPr="003707F2">
        <w:rPr>
          <w:color w:val="000000" w:themeColor="text1"/>
        </w:rPr>
        <w:t xml:space="preserve"> as a renewed hope for a better world. It is not surprising that this theme </w:t>
      </w:r>
      <w:r w:rsidR="008627DF" w:rsidRPr="003707F2">
        <w:rPr>
          <w:noProof/>
          <w:color w:val="000000" w:themeColor="text1"/>
        </w:rPr>
        <w:t>is reflected</w:t>
      </w:r>
      <w:r w:rsidR="008627DF" w:rsidRPr="003707F2">
        <w:rPr>
          <w:color w:val="000000" w:themeColor="text1"/>
        </w:rPr>
        <w:t xml:space="preserve"> in the </w:t>
      </w:r>
      <w:r w:rsidR="003707F2" w:rsidRPr="003707F2">
        <w:rPr>
          <w:b/>
          <w:color w:val="000000" w:themeColor="text1"/>
        </w:rPr>
        <w:t xml:space="preserve">General </w:t>
      </w:r>
      <w:r w:rsidR="008627DF" w:rsidRPr="003707F2">
        <w:rPr>
          <w:b/>
          <w:color w:val="000000" w:themeColor="text1"/>
        </w:rPr>
        <w:t>Constitution</w:t>
      </w:r>
      <w:r w:rsidR="003707F2">
        <w:rPr>
          <w:b/>
          <w:color w:val="000000" w:themeColor="text1"/>
        </w:rPr>
        <w:t>s</w:t>
      </w:r>
      <w:r w:rsidR="008627DF" w:rsidRPr="003707F2">
        <w:rPr>
          <w:b/>
          <w:color w:val="000000" w:themeColor="text1"/>
        </w:rPr>
        <w:t xml:space="preserve"> of the Secular Franciscan Order</w:t>
      </w:r>
      <w:r w:rsidR="008627DF" w:rsidRPr="003707F2">
        <w:rPr>
          <w:color w:val="000000" w:themeColor="text1"/>
        </w:rPr>
        <w:t xml:space="preserve"> approved by </w:t>
      </w:r>
      <w:r w:rsidR="00112454" w:rsidRPr="003707F2">
        <w:rPr>
          <w:color w:val="000000" w:themeColor="text1"/>
        </w:rPr>
        <w:t xml:space="preserve">the same </w:t>
      </w:r>
      <w:r w:rsidR="003707F2">
        <w:rPr>
          <w:color w:val="000000" w:themeColor="text1"/>
        </w:rPr>
        <w:t xml:space="preserve">Pope </w:t>
      </w:r>
      <w:r w:rsidR="000414C6" w:rsidRPr="003707F2">
        <w:rPr>
          <w:color w:val="000000" w:themeColor="text1"/>
        </w:rPr>
        <w:t>on the 6</w:t>
      </w:r>
      <w:r w:rsidR="000414C6" w:rsidRPr="003707F2">
        <w:rPr>
          <w:color w:val="000000" w:themeColor="text1"/>
          <w:vertAlign w:val="superscript"/>
        </w:rPr>
        <w:t>th</w:t>
      </w:r>
      <w:r w:rsidR="000414C6" w:rsidRPr="003707F2">
        <w:rPr>
          <w:color w:val="000000" w:themeColor="text1"/>
        </w:rPr>
        <w:t xml:space="preserve"> of February 2001. </w:t>
      </w:r>
      <w:r w:rsidR="00BD35CF">
        <w:rPr>
          <w:color w:val="000000" w:themeColor="text1"/>
        </w:rPr>
        <w:t>I</w:t>
      </w:r>
      <w:r w:rsidR="00BD35CF" w:rsidRPr="003707F2">
        <w:rPr>
          <w:color w:val="000000" w:themeColor="text1"/>
        </w:rPr>
        <w:t xml:space="preserve">t </w:t>
      </w:r>
      <w:r w:rsidR="00BD35CF" w:rsidRPr="003707F2">
        <w:rPr>
          <w:noProof/>
          <w:color w:val="000000" w:themeColor="text1"/>
        </w:rPr>
        <w:t>is given</w:t>
      </w:r>
      <w:r w:rsidR="00BD35CF" w:rsidRPr="003707F2">
        <w:rPr>
          <w:color w:val="000000" w:themeColor="text1"/>
        </w:rPr>
        <w:t xml:space="preserve"> a fuller expression</w:t>
      </w:r>
      <w:r w:rsidR="000414C6" w:rsidRPr="003707F2">
        <w:rPr>
          <w:color w:val="000000" w:themeColor="text1"/>
        </w:rPr>
        <w:t xml:space="preserve"> in </w:t>
      </w:r>
      <w:r w:rsidR="008627DF" w:rsidRPr="003707F2">
        <w:rPr>
          <w:color w:val="000000" w:themeColor="text1"/>
        </w:rPr>
        <w:t>ACTIVE PRESENCE IN THE CHURCH AND THE WORLD, Articles: 17</w:t>
      </w:r>
      <w:r w:rsidR="0024057B">
        <w:rPr>
          <w:color w:val="000000" w:themeColor="text1"/>
        </w:rPr>
        <w:t xml:space="preserve"> to</w:t>
      </w:r>
      <w:r w:rsidR="008627DF" w:rsidRPr="003707F2">
        <w:rPr>
          <w:color w:val="000000" w:themeColor="text1"/>
        </w:rPr>
        <w:t xml:space="preserve"> 23</w:t>
      </w:r>
      <w:r w:rsidR="00BD35CF">
        <w:rPr>
          <w:color w:val="000000" w:themeColor="text1"/>
        </w:rPr>
        <w:t>.</w:t>
      </w:r>
      <w:r w:rsidR="000414C6" w:rsidRPr="003707F2">
        <w:rPr>
          <w:color w:val="000000" w:themeColor="text1"/>
        </w:rPr>
        <w:t xml:space="preserve">  </w:t>
      </w:r>
      <w:r w:rsidR="008627DF" w:rsidRPr="003707F2">
        <w:rPr>
          <w:color w:val="000000" w:themeColor="text1"/>
        </w:rPr>
        <w:t xml:space="preserve">  </w:t>
      </w:r>
    </w:p>
    <w:p w:rsidR="008627DF" w:rsidRPr="003707F2" w:rsidRDefault="008627DF" w:rsidP="00A23A2C">
      <w:pPr>
        <w:jc w:val="both"/>
        <w:rPr>
          <w:color w:val="000000" w:themeColor="text1"/>
          <w:sz w:val="16"/>
          <w:szCs w:val="16"/>
        </w:rPr>
      </w:pPr>
    </w:p>
    <w:p w:rsidR="008627DF" w:rsidRPr="003707F2" w:rsidRDefault="008C5D5B" w:rsidP="00A23A2C">
      <w:pPr>
        <w:jc w:val="both"/>
        <w:rPr>
          <w:color w:val="000000" w:themeColor="text1"/>
        </w:rPr>
      </w:pPr>
      <w:r>
        <w:rPr>
          <w:color w:val="000000" w:themeColor="text1"/>
        </w:rPr>
        <w:tab/>
      </w:r>
      <w:r w:rsidR="008627DF" w:rsidRPr="003707F2">
        <w:rPr>
          <w:color w:val="000000" w:themeColor="text1"/>
        </w:rPr>
        <w:t>In his message for the celebration of the World Day of Peace on the 1</w:t>
      </w:r>
      <w:r w:rsidR="008627DF" w:rsidRPr="003707F2">
        <w:rPr>
          <w:color w:val="000000" w:themeColor="text1"/>
          <w:vertAlign w:val="superscript"/>
        </w:rPr>
        <w:t>st</w:t>
      </w:r>
      <w:r w:rsidR="008627DF" w:rsidRPr="003707F2">
        <w:rPr>
          <w:color w:val="000000" w:themeColor="text1"/>
        </w:rPr>
        <w:t xml:space="preserve"> of January 2001, </w:t>
      </w:r>
      <w:r w:rsidR="000414C6" w:rsidRPr="003707F2">
        <w:rPr>
          <w:color w:val="000000" w:themeColor="text1"/>
        </w:rPr>
        <w:t xml:space="preserve">just one month earlier </w:t>
      </w:r>
      <w:r w:rsidR="00BD3C35" w:rsidRPr="003707F2">
        <w:rPr>
          <w:color w:val="000000" w:themeColor="text1"/>
        </w:rPr>
        <w:t xml:space="preserve">than his approval of </w:t>
      </w:r>
      <w:r w:rsidR="00112454" w:rsidRPr="003707F2">
        <w:rPr>
          <w:color w:val="000000" w:themeColor="text1"/>
        </w:rPr>
        <w:t xml:space="preserve">our OFS </w:t>
      </w:r>
      <w:r w:rsidR="00BD3C35" w:rsidRPr="003707F2">
        <w:rPr>
          <w:color w:val="000000" w:themeColor="text1"/>
        </w:rPr>
        <w:t xml:space="preserve">General </w:t>
      </w:r>
      <w:r w:rsidR="00BD3C35" w:rsidRPr="003707F2">
        <w:rPr>
          <w:noProof/>
          <w:color w:val="000000" w:themeColor="text1"/>
        </w:rPr>
        <w:t>Cons</w:t>
      </w:r>
      <w:r w:rsidR="00112454" w:rsidRPr="003707F2">
        <w:rPr>
          <w:noProof/>
          <w:color w:val="000000" w:themeColor="text1"/>
        </w:rPr>
        <w:t>ti</w:t>
      </w:r>
      <w:r w:rsidR="00BD3C35" w:rsidRPr="003707F2">
        <w:rPr>
          <w:noProof/>
          <w:color w:val="000000" w:themeColor="text1"/>
        </w:rPr>
        <w:t>tutions</w:t>
      </w:r>
      <w:r w:rsidR="00BD3C35" w:rsidRPr="003707F2">
        <w:rPr>
          <w:color w:val="000000" w:themeColor="text1"/>
        </w:rPr>
        <w:t xml:space="preserve">, </w:t>
      </w:r>
      <w:r w:rsidR="008627DF" w:rsidRPr="003707F2">
        <w:rPr>
          <w:color w:val="000000" w:themeColor="text1"/>
        </w:rPr>
        <w:t xml:space="preserve">Saint </w:t>
      </w:r>
      <w:r w:rsidR="000414C6" w:rsidRPr="003707F2">
        <w:rPr>
          <w:color w:val="000000" w:themeColor="text1"/>
        </w:rPr>
        <w:t xml:space="preserve">Pope </w:t>
      </w:r>
      <w:r w:rsidR="008627DF" w:rsidRPr="003707F2">
        <w:rPr>
          <w:color w:val="000000" w:themeColor="text1"/>
        </w:rPr>
        <w:t>John Paul II title</w:t>
      </w:r>
      <w:r w:rsidR="00BD3C35" w:rsidRPr="003707F2">
        <w:rPr>
          <w:color w:val="000000" w:themeColor="text1"/>
        </w:rPr>
        <w:t xml:space="preserve">d an </w:t>
      </w:r>
      <w:r w:rsidR="008627DF" w:rsidRPr="003707F2">
        <w:rPr>
          <w:color w:val="000000" w:themeColor="text1"/>
        </w:rPr>
        <w:t xml:space="preserve">address: “Dialogue between Cultures for a Civilization of Love and Peace.” His opening paragraph begins: </w:t>
      </w:r>
    </w:p>
    <w:p w:rsidR="008627DF" w:rsidRPr="003707F2" w:rsidRDefault="008627DF" w:rsidP="00A23A2C">
      <w:pPr>
        <w:jc w:val="both"/>
        <w:rPr>
          <w:color w:val="000000" w:themeColor="text1"/>
          <w:sz w:val="16"/>
          <w:szCs w:val="16"/>
        </w:rPr>
      </w:pPr>
    </w:p>
    <w:p w:rsidR="008627DF" w:rsidRPr="003707F2" w:rsidRDefault="008627DF" w:rsidP="008627DF">
      <w:pPr>
        <w:ind w:left="1440" w:right="1440"/>
        <w:jc w:val="both"/>
        <w:rPr>
          <w:color w:val="000000" w:themeColor="text1"/>
        </w:rPr>
      </w:pPr>
      <w:r w:rsidRPr="003707F2">
        <w:rPr>
          <w:color w:val="000000" w:themeColor="text1"/>
        </w:rPr>
        <w:t xml:space="preserve">“At the dawn of a new millennium, there is growing hope that relationships between people will </w:t>
      </w:r>
      <w:r w:rsidRPr="003707F2">
        <w:rPr>
          <w:noProof/>
          <w:color w:val="000000" w:themeColor="text1"/>
        </w:rPr>
        <w:t>be increasingly inspired</w:t>
      </w:r>
      <w:r w:rsidRPr="003707F2">
        <w:rPr>
          <w:color w:val="000000" w:themeColor="text1"/>
        </w:rPr>
        <w:t xml:space="preserve"> by </w:t>
      </w:r>
      <w:r w:rsidRPr="003707F2">
        <w:rPr>
          <w:b/>
          <w:color w:val="000000" w:themeColor="text1"/>
        </w:rPr>
        <w:t xml:space="preserve">the </w:t>
      </w:r>
      <w:r w:rsidRPr="003707F2">
        <w:rPr>
          <w:b/>
          <w:noProof/>
          <w:color w:val="000000" w:themeColor="text1"/>
        </w:rPr>
        <w:t>ideal</w:t>
      </w:r>
      <w:r w:rsidRPr="003707F2">
        <w:rPr>
          <w:b/>
          <w:color w:val="000000" w:themeColor="text1"/>
        </w:rPr>
        <w:t xml:space="preserve"> of a truly universal brotherhood</w:t>
      </w:r>
      <w:r w:rsidRPr="003707F2">
        <w:rPr>
          <w:color w:val="000000" w:themeColor="text1"/>
        </w:rPr>
        <w:t xml:space="preserve">. Unless this ideal </w:t>
      </w:r>
      <w:r w:rsidRPr="003707F2">
        <w:rPr>
          <w:noProof/>
          <w:color w:val="000000" w:themeColor="text1"/>
        </w:rPr>
        <w:t>is shared</w:t>
      </w:r>
      <w:r w:rsidRPr="003707F2">
        <w:rPr>
          <w:color w:val="000000" w:themeColor="text1"/>
        </w:rPr>
        <w:t xml:space="preserve">, there will be no way to ensure a stable peace.” </w:t>
      </w:r>
    </w:p>
    <w:p w:rsidR="008627DF" w:rsidRPr="003707F2" w:rsidRDefault="008627DF" w:rsidP="00A23A2C">
      <w:pPr>
        <w:jc w:val="both"/>
        <w:rPr>
          <w:color w:val="000000" w:themeColor="text1"/>
          <w:sz w:val="16"/>
          <w:szCs w:val="16"/>
        </w:rPr>
      </w:pPr>
    </w:p>
    <w:p w:rsidR="008627DF" w:rsidRPr="003707F2" w:rsidRDefault="008C5D5B" w:rsidP="00A23A2C">
      <w:pPr>
        <w:jc w:val="both"/>
        <w:rPr>
          <w:color w:val="000000" w:themeColor="text1"/>
        </w:rPr>
      </w:pPr>
      <w:r>
        <w:rPr>
          <w:color w:val="000000" w:themeColor="text1"/>
        </w:rPr>
        <w:tab/>
      </w:r>
      <w:r w:rsidR="008627DF" w:rsidRPr="003707F2">
        <w:rPr>
          <w:color w:val="000000" w:themeColor="text1"/>
        </w:rPr>
        <w:t xml:space="preserve">In Chapter 10 of this same document he refers back to Blessed Paul VI: </w:t>
      </w:r>
    </w:p>
    <w:p w:rsidR="008627DF" w:rsidRPr="003707F2" w:rsidRDefault="008627DF" w:rsidP="00A23A2C">
      <w:pPr>
        <w:jc w:val="both"/>
        <w:rPr>
          <w:color w:val="000000" w:themeColor="text1"/>
          <w:sz w:val="16"/>
          <w:szCs w:val="16"/>
        </w:rPr>
      </w:pPr>
    </w:p>
    <w:p w:rsidR="008627DF" w:rsidRPr="003707F2" w:rsidRDefault="008627DF" w:rsidP="008627DF">
      <w:pPr>
        <w:ind w:left="1440" w:right="1440"/>
        <w:jc w:val="both"/>
        <w:rPr>
          <w:color w:val="000000"/>
          <w:shd w:val="clear" w:color="auto" w:fill="FFFFFF"/>
        </w:rPr>
      </w:pPr>
      <w:r w:rsidRPr="003707F2">
        <w:rPr>
          <w:color w:val="000000"/>
          <w:shd w:val="clear" w:color="auto" w:fill="FFFFFF"/>
        </w:rPr>
        <w:t>Dialogue leads to a recognition of diversity and opens the mind to the mutual acceptance and genuine collaboration demanded by the human family's basic vocation to unity. As such, dialogue is a privileged means for building </w:t>
      </w:r>
      <w:r w:rsidRPr="003707F2">
        <w:rPr>
          <w:b/>
          <w:i/>
          <w:iCs/>
          <w:color w:val="000000"/>
          <w:shd w:val="clear" w:color="auto" w:fill="FFFFFF"/>
        </w:rPr>
        <w:t>the civilization of love and peace</w:t>
      </w:r>
      <w:r w:rsidRPr="003707F2">
        <w:rPr>
          <w:i/>
          <w:iCs/>
          <w:color w:val="000000"/>
          <w:shd w:val="clear" w:color="auto" w:fill="FFFFFF"/>
        </w:rPr>
        <w:t> </w:t>
      </w:r>
      <w:r w:rsidRPr="003707F2">
        <w:rPr>
          <w:color w:val="000000"/>
          <w:shd w:val="clear" w:color="auto" w:fill="FFFFFF"/>
        </w:rPr>
        <w:t>that my revered predecessor Pope Paul VI indicated as the ideal to inspire cultural, social, political and economic life in our time. At the beginning of the Third Millennium, it is urgent that </w:t>
      </w:r>
      <w:r w:rsidRPr="003707F2">
        <w:rPr>
          <w:i/>
          <w:iCs/>
          <w:color w:val="000000"/>
          <w:shd w:val="clear" w:color="auto" w:fill="FFFFFF"/>
        </w:rPr>
        <w:t>the path of dialogue </w:t>
      </w:r>
      <w:r w:rsidRPr="003707F2">
        <w:rPr>
          <w:color w:val="000000"/>
          <w:shd w:val="clear" w:color="auto" w:fill="FFFFFF"/>
        </w:rPr>
        <w:t>be proposed once again to a world marked by excessive conflict and violence, a world at times discouraged and incapable of seeing signs of hope and peace.</w:t>
      </w:r>
    </w:p>
    <w:p w:rsidR="000D102F" w:rsidRPr="003707F2" w:rsidRDefault="000D102F" w:rsidP="008627DF">
      <w:pPr>
        <w:tabs>
          <w:tab w:val="left" w:pos="567"/>
          <w:tab w:val="left" w:pos="851"/>
          <w:tab w:val="left" w:pos="1134"/>
          <w:tab w:val="left" w:pos="1418"/>
          <w:tab w:val="left" w:pos="1701"/>
        </w:tabs>
        <w:jc w:val="both"/>
        <w:rPr>
          <w:color w:val="000000" w:themeColor="text1"/>
          <w:sz w:val="16"/>
          <w:szCs w:val="16"/>
        </w:rPr>
      </w:pPr>
    </w:p>
    <w:p w:rsidR="008627DF" w:rsidRPr="003707F2" w:rsidRDefault="008C5D5B" w:rsidP="008627DF">
      <w:pPr>
        <w:tabs>
          <w:tab w:val="left" w:pos="567"/>
          <w:tab w:val="left" w:pos="851"/>
          <w:tab w:val="left" w:pos="1134"/>
          <w:tab w:val="left" w:pos="1418"/>
          <w:tab w:val="left" w:pos="1701"/>
        </w:tabs>
        <w:jc w:val="both"/>
        <w:rPr>
          <w:color w:val="000000" w:themeColor="text1"/>
        </w:rPr>
      </w:pPr>
      <w:r>
        <w:rPr>
          <w:color w:val="000000" w:themeColor="text1"/>
        </w:rPr>
        <w:tab/>
      </w:r>
      <w:r w:rsidR="00BD3C35" w:rsidRPr="003707F2">
        <w:rPr>
          <w:color w:val="000000" w:themeColor="text1"/>
        </w:rPr>
        <w:t>So t</w:t>
      </w:r>
      <w:r w:rsidR="008627DF" w:rsidRPr="003707F2">
        <w:rPr>
          <w:color w:val="000000" w:themeColor="text1"/>
        </w:rPr>
        <w:t xml:space="preserve">he Rule of the Secular Franciscan Order approved in 1978 reflects </w:t>
      </w:r>
      <w:r w:rsidR="00112454" w:rsidRPr="003707F2">
        <w:rPr>
          <w:noProof/>
          <w:color w:val="000000" w:themeColor="text1"/>
        </w:rPr>
        <w:t>wonderfull</w:t>
      </w:r>
      <w:r w:rsidR="00BD3C35" w:rsidRPr="003707F2">
        <w:rPr>
          <w:noProof/>
          <w:color w:val="000000" w:themeColor="text1"/>
        </w:rPr>
        <w:t>y</w:t>
      </w:r>
      <w:r w:rsidR="00BD3C35" w:rsidRPr="003707F2">
        <w:rPr>
          <w:color w:val="000000" w:themeColor="text1"/>
        </w:rPr>
        <w:t xml:space="preserve"> </w:t>
      </w:r>
      <w:r w:rsidR="000414C6" w:rsidRPr="003707F2">
        <w:rPr>
          <w:color w:val="000000" w:themeColor="text1"/>
        </w:rPr>
        <w:t>this vision</w:t>
      </w:r>
      <w:r w:rsidR="00BD3C35" w:rsidRPr="003707F2">
        <w:rPr>
          <w:color w:val="000000" w:themeColor="text1"/>
        </w:rPr>
        <w:t xml:space="preserve"> coming ou</w:t>
      </w:r>
      <w:r w:rsidR="00112454" w:rsidRPr="003707F2">
        <w:rPr>
          <w:color w:val="000000" w:themeColor="text1"/>
        </w:rPr>
        <w:t>t</w:t>
      </w:r>
      <w:r w:rsidR="00BD3C35" w:rsidRPr="003707F2">
        <w:rPr>
          <w:color w:val="000000" w:themeColor="text1"/>
        </w:rPr>
        <w:t xml:space="preserve"> of Vatican II</w:t>
      </w:r>
      <w:r w:rsidR="00864227" w:rsidRPr="003707F2">
        <w:rPr>
          <w:color w:val="000000" w:themeColor="text1"/>
        </w:rPr>
        <w:t xml:space="preserve">. </w:t>
      </w:r>
      <w:r w:rsidR="000414C6" w:rsidRPr="003707F2">
        <w:rPr>
          <w:noProof/>
          <w:color w:val="000000" w:themeColor="text1"/>
        </w:rPr>
        <w:t>This</w:t>
      </w:r>
      <w:r w:rsidR="000414C6" w:rsidRPr="003707F2">
        <w:rPr>
          <w:color w:val="000000" w:themeColor="text1"/>
        </w:rPr>
        <w:t xml:space="preserve"> </w:t>
      </w:r>
      <w:r w:rsidR="000414C6" w:rsidRPr="003707F2">
        <w:rPr>
          <w:noProof/>
          <w:color w:val="000000" w:themeColor="text1"/>
        </w:rPr>
        <w:t xml:space="preserve">is </w:t>
      </w:r>
      <w:r w:rsidR="00112454" w:rsidRPr="003707F2">
        <w:rPr>
          <w:noProof/>
          <w:color w:val="000000" w:themeColor="text1"/>
        </w:rPr>
        <w:t>clearly</w:t>
      </w:r>
      <w:r w:rsidR="000414C6" w:rsidRPr="003707F2">
        <w:rPr>
          <w:noProof/>
          <w:color w:val="000000" w:themeColor="text1"/>
        </w:rPr>
        <w:t xml:space="preserve"> revealed</w:t>
      </w:r>
      <w:r w:rsidR="000414C6" w:rsidRPr="003707F2">
        <w:rPr>
          <w:color w:val="000000" w:themeColor="text1"/>
        </w:rPr>
        <w:t xml:space="preserve"> in the </w:t>
      </w:r>
      <w:r w:rsidR="00864227" w:rsidRPr="003707F2">
        <w:rPr>
          <w:color w:val="000000" w:themeColor="text1"/>
        </w:rPr>
        <w:t>E</w:t>
      </w:r>
      <w:r w:rsidR="000414C6" w:rsidRPr="003707F2">
        <w:rPr>
          <w:color w:val="000000" w:themeColor="text1"/>
        </w:rPr>
        <w:t>ndnotes of the previous edition of “The Trilogy” (Rule, Constitutions</w:t>
      </w:r>
      <w:r w:rsidR="00242C09" w:rsidRPr="003707F2">
        <w:rPr>
          <w:color w:val="000000" w:themeColor="text1"/>
        </w:rPr>
        <w:t>,</w:t>
      </w:r>
      <w:r w:rsidR="000414C6" w:rsidRPr="003707F2">
        <w:rPr>
          <w:color w:val="000000" w:themeColor="text1"/>
        </w:rPr>
        <w:t xml:space="preserve"> </w:t>
      </w:r>
      <w:r w:rsidR="000414C6" w:rsidRPr="003707F2">
        <w:rPr>
          <w:noProof/>
          <w:color w:val="000000" w:themeColor="text1"/>
        </w:rPr>
        <w:t>and</w:t>
      </w:r>
      <w:r w:rsidR="000414C6" w:rsidRPr="003707F2">
        <w:rPr>
          <w:color w:val="000000" w:themeColor="text1"/>
        </w:rPr>
        <w:t xml:space="preserve"> Ritual)</w:t>
      </w:r>
      <w:r w:rsidR="00864227" w:rsidRPr="003707F2">
        <w:rPr>
          <w:color w:val="000000" w:themeColor="text1"/>
        </w:rPr>
        <w:t xml:space="preserve">. </w:t>
      </w:r>
      <w:r w:rsidR="000414C6" w:rsidRPr="003707F2">
        <w:rPr>
          <w:color w:val="000000" w:themeColor="text1"/>
        </w:rPr>
        <w:t xml:space="preserve"> </w:t>
      </w:r>
      <w:r w:rsidR="00864227" w:rsidRPr="003707F2">
        <w:rPr>
          <w:color w:val="000000" w:themeColor="text1"/>
        </w:rPr>
        <w:t>I</w:t>
      </w:r>
      <w:r w:rsidR="008627DF" w:rsidRPr="003707F2">
        <w:rPr>
          <w:color w:val="000000" w:themeColor="text1"/>
        </w:rPr>
        <w:t xml:space="preserve">n </w:t>
      </w:r>
      <w:r w:rsidR="000414C6" w:rsidRPr="003707F2">
        <w:rPr>
          <w:color w:val="000000" w:themeColor="text1"/>
        </w:rPr>
        <w:t xml:space="preserve">the </w:t>
      </w:r>
      <w:r w:rsidR="008627DF" w:rsidRPr="003707F2">
        <w:rPr>
          <w:color w:val="000000" w:themeColor="text1"/>
        </w:rPr>
        <w:t>new edition</w:t>
      </w:r>
      <w:r w:rsidR="00BD3C35" w:rsidRPr="003707F2">
        <w:rPr>
          <w:color w:val="000000" w:themeColor="text1"/>
        </w:rPr>
        <w:t xml:space="preserve"> of “The Trilogy”</w:t>
      </w:r>
      <w:r w:rsidR="00BD35CF">
        <w:rPr>
          <w:color w:val="000000" w:themeColor="text1"/>
        </w:rPr>
        <w:t>,</w:t>
      </w:r>
      <w:r w:rsidR="00864227" w:rsidRPr="003707F2">
        <w:rPr>
          <w:color w:val="000000" w:themeColor="text1"/>
        </w:rPr>
        <w:t xml:space="preserve"> these Endnotes are now Footnotes so that </w:t>
      </w:r>
      <w:r w:rsidR="000414C6" w:rsidRPr="003707F2">
        <w:rPr>
          <w:color w:val="000000" w:themeColor="text1"/>
        </w:rPr>
        <w:t xml:space="preserve">they </w:t>
      </w:r>
      <w:r w:rsidR="00BD3C35" w:rsidRPr="003707F2">
        <w:rPr>
          <w:color w:val="000000" w:themeColor="text1"/>
        </w:rPr>
        <w:lastRenderedPageBreak/>
        <w:t xml:space="preserve">are </w:t>
      </w:r>
      <w:r w:rsidR="000414C6" w:rsidRPr="003707F2">
        <w:rPr>
          <w:color w:val="000000" w:themeColor="text1"/>
        </w:rPr>
        <w:t xml:space="preserve">more readily </w:t>
      </w:r>
      <w:r w:rsidR="00BD3C35" w:rsidRPr="003707F2">
        <w:rPr>
          <w:color w:val="000000" w:themeColor="text1"/>
        </w:rPr>
        <w:t xml:space="preserve">available to the text </w:t>
      </w:r>
      <w:r w:rsidR="00864227" w:rsidRPr="003707F2">
        <w:rPr>
          <w:color w:val="000000" w:themeColor="text1"/>
        </w:rPr>
        <w:t xml:space="preserve">as it is </w:t>
      </w:r>
      <w:r w:rsidR="00864227" w:rsidRPr="003707F2">
        <w:rPr>
          <w:noProof/>
          <w:color w:val="000000" w:themeColor="text1"/>
        </w:rPr>
        <w:t>being read</w:t>
      </w:r>
      <w:r w:rsidR="00112454" w:rsidRPr="003707F2">
        <w:rPr>
          <w:color w:val="000000" w:themeColor="text1"/>
        </w:rPr>
        <w:t>,</w:t>
      </w:r>
      <w:r w:rsidR="00864227" w:rsidRPr="003707F2">
        <w:rPr>
          <w:color w:val="000000" w:themeColor="text1"/>
        </w:rPr>
        <w:t xml:space="preserve"> </w:t>
      </w:r>
      <w:r w:rsidR="00BD3C35" w:rsidRPr="003707F2">
        <w:rPr>
          <w:color w:val="000000" w:themeColor="text1"/>
        </w:rPr>
        <w:t xml:space="preserve">and so </w:t>
      </w:r>
      <w:r w:rsidR="00BD35CF">
        <w:rPr>
          <w:color w:val="000000" w:themeColor="text1"/>
        </w:rPr>
        <w:t xml:space="preserve">they show </w:t>
      </w:r>
      <w:r w:rsidR="00BD3C35" w:rsidRPr="003707F2">
        <w:rPr>
          <w:color w:val="000000" w:themeColor="text1"/>
        </w:rPr>
        <w:t xml:space="preserve">more </w:t>
      </w:r>
      <w:r w:rsidR="00242C09" w:rsidRPr="003707F2">
        <w:rPr>
          <w:noProof/>
          <w:color w:val="000000" w:themeColor="text1"/>
        </w:rPr>
        <w:t xml:space="preserve">immediately </w:t>
      </w:r>
      <w:r w:rsidR="000414C6" w:rsidRPr="003707F2">
        <w:rPr>
          <w:color w:val="000000" w:themeColor="text1"/>
        </w:rPr>
        <w:t xml:space="preserve">the impact of the Vatican Council in shaping the new Rule. In </w:t>
      </w:r>
      <w:r w:rsidR="000414C6" w:rsidRPr="003707F2">
        <w:rPr>
          <w:noProof/>
          <w:color w:val="000000" w:themeColor="text1"/>
        </w:rPr>
        <w:t>all</w:t>
      </w:r>
      <w:r w:rsidR="00242C09" w:rsidRPr="003707F2">
        <w:rPr>
          <w:noProof/>
          <w:color w:val="000000" w:themeColor="text1"/>
        </w:rPr>
        <w:t>,</w:t>
      </w:r>
      <w:r w:rsidR="000414C6" w:rsidRPr="003707F2">
        <w:rPr>
          <w:color w:val="000000" w:themeColor="text1"/>
        </w:rPr>
        <w:t xml:space="preserve"> there are some </w:t>
      </w:r>
      <w:r w:rsidR="0024057B">
        <w:rPr>
          <w:color w:val="000000" w:themeColor="text1"/>
        </w:rPr>
        <w:t>fifteen</w:t>
      </w:r>
      <w:r w:rsidR="000414C6" w:rsidRPr="003707F2">
        <w:rPr>
          <w:color w:val="000000" w:themeColor="text1"/>
        </w:rPr>
        <w:t xml:space="preserve"> footnotes from Vatican II Documents to be found in the Secular Franciscan Rule. The most direct of these </w:t>
      </w:r>
      <w:r w:rsidR="00BD3C35" w:rsidRPr="003707F2">
        <w:rPr>
          <w:color w:val="000000" w:themeColor="text1"/>
        </w:rPr>
        <w:t xml:space="preserve">are from </w:t>
      </w:r>
      <w:proofErr w:type="spellStart"/>
      <w:r w:rsidR="000414C6" w:rsidRPr="003707F2">
        <w:rPr>
          <w:i/>
          <w:color w:val="000000" w:themeColor="text1"/>
        </w:rPr>
        <w:t>Apostolicam</w:t>
      </w:r>
      <w:proofErr w:type="spellEnd"/>
      <w:r w:rsidR="000414C6" w:rsidRPr="003707F2">
        <w:rPr>
          <w:i/>
          <w:color w:val="000000" w:themeColor="text1"/>
        </w:rPr>
        <w:t xml:space="preserve"> </w:t>
      </w:r>
      <w:proofErr w:type="spellStart"/>
      <w:r w:rsidR="000414C6" w:rsidRPr="003707F2">
        <w:rPr>
          <w:i/>
          <w:color w:val="000000" w:themeColor="text1"/>
        </w:rPr>
        <w:t>Actuositatem</w:t>
      </w:r>
      <w:proofErr w:type="spellEnd"/>
      <w:r w:rsidR="00864227" w:rsidRPr="003707F2">
        <w:rPr>
          <w:rStyle w:val="FootnoteReference"/>
          <w:i/>
          <w:color w:val="000000" w:themeColor="text1"/>
        </w:rPr>
        <w:footnoteReference w:id="7"/>
      </w:r>
      <w:r w:rsidR="000414C6" w:rsidRPr="003707F2">
        <w:rPr>
          <w:color w:val="000000" w:themeColor="text1"/>
        </w:rPr>
        <w:t xml:space="preserve"> (The Decree on the Apostolate of the Laity).</w:t>
      </w:r>
    </w:p>
    <w:p w:rsidR="000414C6" w:rsidRPr="003707F2" w:rsidRDefault="000414C6" w:rsidP="008627DF">
      <w:pPr>
        <w:tabs>
          <w:tab w:val="left" w:pos="567"/>
          <w:tab w:val="left" w:pos="851"/>
          <w:tab w:val="left" w:pos="1134"/>
          <w:tab w:val="left" w:pos="1418"/>
          <w:tab w:val="left" w:pos="1701"/>
        </w:tabs>
        <w:jc w:val="both"/>
        <w:rPr>
          <w:color w:val="000000" w:themeColor="text1"/>
          <w:sz w:val="16"/>
          <w:szCs w:val="16"/>
        </w:rPr>
      </w:pPr>
    </w:p>
    <w:p w:rsidR="000414C6" w:rsidRPr="003707F2" w:rsidRDefault="008C5D5B" w:rsidP="008627DF">
      <w:pPr>
        <w:tabs>
          <w:tab w:val="left" w:pos="567"/>
          <w:tab w:val="left" w:pos="851"/>
          <w:tab w:val="left" w:pos="1134"/>
          <w:tab w:val="left" w:pos="1418"/>
          <w:tab w:val="left" w:pos="1701"/>
        </w:tabs>
        <w:jc w:val="both"/>
        <w:rPr>
          <w:color w:val="000000" w:themeColor="text1"/>
        </w:rPr>
      </w:pPr>
      <w:r>
        <w:rPr>
          <w:color w:val="000000" w:themeColor="text1"/>
        </w:rPr>
        <w:tab/>
      </w:r>
      <w:r w:rsidR="000414C6" w:rsidRPr="003707F2">
        <w:rPr>
          <w:color w:val="000000" w:themeColor="text1"/>
        </w:rPr>
        <w:t xml:space="preserve">This watershed document </w:t>
      </w:r>
      <w:r w:rsidR="00112454" w:rsidRPr="003707F2">
        <w:rPr>
          <w:color w:val="000000" w:themeColor="text1"/>
        </w:rPr>
        <w:t xml:space="preserve">on </w:t>
      </w:r>
      <w:r w:rsidR="00242C09" w:rsidRPr="003707F2">
        <w:rPr>
          <w:color w:val="000000" w:themeColor="text1"/>
        </w:rPr>
        <w:t>“</w:t>
      </w:r>
      <w:r w:rsidR="00112454" w:rsidRPr="003707F2">
        <w:rPr>
          <w:color w:val="000000" w:themeColor="text1"/>
        </w:rPr>
        <w:t xml:space="preserve">Apostolic </w:t>
      </w:r>
      <w:r w:rsidR="00112454" w:rsidRPr="003707F2">
        <w:rPr>
          <w:noProof/>
          <w:color w:val="000000" w:themeColor="text1"/>
        </w:rPr>
        <w:t>Activity</w:t>
      </w:r>
      <w:r w:rsidR="00242C09" w:rsidRPr="003707F2">
        <w:rPr>
          <w:noProof/>
          <w:color w:val="000000" w:themeColor="text1"/>
        </w:rPr>
        <w:t>”</w:t>
      </w:r>
      <w:r w:rsidR="00112454" w:rsidRPr="003707F2">
        <w:rPr>
          <w:color w:val="000000" w:themeColor="text1"/>
        </w:rPr>
        <w:t xml:space="preserve"> </w:t>
      </w:r>
      <w:r w:rsidR="000414C6" w:rsidRPr="003707F2">
        <w:rPr>
          <w:color w:val="000000" w:themeColor="text1"/>
        </w:rPr>
        <w:t xml:space="preserve">needs to be studied in </w:t>
      </w:r>
      <w:r w:rsidR="000414C6" w:rsidRPr="003707F2">
        <w:rPr>
          <w:noProof/>
          <w:color w:val="000000" w:themeColor="text1"/>
        </w:rPr>
        <w:t>full</w:t>
      </w:r>
      <w:r w:rsidR="000414C6" w:rsidRPr="003707F2">
        <w:rPr>
          <w:color w:val="000000" w:themeColor="text1"/>
        </w:rPr>
        <w:t xml:space="preserve"> if we are to understand the vision </w:t>
      </w:r>
      <w:r w:rsidR="00864227" w:rsidRPr="003707F2">
        <w:rPr>
          <w:color w:val="000000" w:themeColor="text1"/>
        </w:rPr>
        <w:t xml:space="preserve">of </w:t>
      </w:r>
      <w:r w:rsidR="000414C6" w:rsidRPr="003707F2">
        <w:rPr>
          <w:color w:val="000000" w:themeColor="text1"/>
        </w:rPr>
        <w:t xml:space="preserve">Vatican II. </w:t>
      </w:r>
      <w:r w:rsidR="00112454" w:rsidRPr="003707F2">
        <w:rPr>
          <w:noProof/>
          <w:color w:val="000000" w:themeColor="text1"/>
        </w:rPr>
        <w:t>T</w:t>
      </w:r>
      <w:r w:rsidR="000414C6" w:rsidRPr="003707F2">
        <w:rPr>
          <w:noProof/>
          <w:color w:val="000000" w:themeColor="text1"/>
        </w:rPr>
        <w:t>his</w:t>
      </w:r>
      <w:r w:rsidR="000414C6" w:rsidRPr="003707F2">
        <w:rPr>
          <w:color w:val="000000" w:themeColor="text1"/>
        </w:rPr>
        <w:t xml:space="preserve"> </w:t>
      </w:r>
      <w:r w:rsidR="00864227" w:rsidRPr="003707F2">
        <w:rPr>
          <w:color w:val="000000" w:themeColor="text1"/>
        </w:rPr>
        <w:t>was</w:t>
      </w:r>
      <w:r w:rsidR="000414C6" w:rsidRPr="003707F2">
        <w:rPr>
          <w:color w:val="000000" w:themeColor="text1"/>
        </w:rPr>
        <w:t xml:space="preserve"> the first time</w:t>
      </w:r>
      <w:r w:rsidR="00864227" w:rsidRPr="003707F2">
        <w:rPr>
          <w:color w:val="000000" w:themeColor="text1"/>
        </w:rPr>
        <w:t xml:space="preserve"> in history</w:t>
      </w:r>
      <w:r w:rsidR="000414C6" w:rsidRPr="003707F2">
        <w:rPr>
          <w:color w:val="000000" w:themeColor="text1"/>
        </w:rPr>
        <w:t xml:space="preserve"> that the Church focused on the </w:t>
      </w:r>
      <w:r w:rsidR="00864227" w:rsidRPr="003707F2">
        <w:rPr>
          <w:color w:val="000000" w:themeColor="text1"/>
        </w:rPr>
        <w:t>specific role of the laity in the Church’s Mission of Evangelization. B</w:t>
      </w:r>
      <w:r w:rsidR="000414C6" w:rsidRPr="003707F2">
        <w:rPr>
          <w:color w:val="000000" w:themeColor="text1"/>
        </w:rPr>
        <w:t xml:space="preserve">efore </w:t>
      </w:r>
      <w:r w:rsidR="000414C6" w:rsidRPr="003707F2">
        <w:rPr>
          <w:noProof/>
          <w:color w:val="000000" w:themeColor="text1"/>
        </w:rPr>
        <w:t>this</w:t>
      </w:r>
      <w:r w:rsidR="00112454" w:rsidRPr="003707F2">
        <w:rPr>
          <w:noProof/>
          <w:color w:val="000000" w:themeColor="text1"/>
        </w:rPr>
        <w:t>,</w:t>
      </w:r>
      <w:r w:rsidR="000414C6" w:rsidRPr="003707F2">
        <w:rPr>
          <w:color w:val="000000" w:themeColor="text1"/>
        </w:rPr>
        <w:t xml:space="preserve"> </w:t>
      </w:r>
      <w:r w:rsidR="00112454" w:rsidRPr="003707F2">
        <w:rPr>
          <w:color w:val="000000" w:themeColor="text1"/>
        </w:rPr>
        <w:t xml:space="preserve">there was a tendency to see </w:t>
      </w:r>
      <w:r w:rsidR="000414C6" w:rsidRPr="003707F2">
        <w:rPr>
          <w:color w:val="000000" w:themeColor="text1"/>
        </w:rPr>
        <w:t xml:space="preserve">the laity </w:t>
      </w:r>
      <w:r w:rsidR="00112454" w:rsidRPr="003707F2">
        <w:rPr>
          <w:color w:val="000000" w:themeColor="text1"/>
        </w:rPr>
        <w:t xml:space="preserve">as </w:t>
      </w:r>
      <w:r w:rsidR="000414C6" w:rsidRPr="003707F2">
        <w:rPr>
          <w:color w:val="000000" w:themeColor="text1"/>
        </w:rPr>
        <w:t>as</w:t>
      </w:r>
      <w:r w:rsidR="00864227" w:rsidRPr="003707F2">
        <w:rPr>
          <w:color w:val="000000" w:themeColor="text1"/>
        </w:rPr>
        <w:t>sist</w:t>
      </w:r>
      <w:r w:rsidR="00112454" w:rsidRPr="003707F2">
        <w:rPr>
          <w:color w:val="000000" w:themeColor="text1"/>
        </w:rPr>
        <w:t>ing</w:t>
      </w:r>
      <w:r w:rsidR="00864227" w:rsidRPr="003707F2">
        <w:rPr>
          <w:color w:val="000000" w:themeColor="text1"/>
        </w:rPr>
        <w:t xml:space="preserve"> the </w:t>
      </w:r>
      <w:r w:rsidR="00112454" w:rsidRPr="003707F2">
        <w:rPr>
          <w:color w:val="000000" w:themeColor="text1"/>
        </w:rPr>
        <w:t>P</w:t>
      </w:r>
      <w:r w:rsidR="00864227" w:rsidRPr="003707F2">
        <w:rPr>
          <w:color w:val="000000" w:themeColor="text1"/>
        </w:rPr>
        <w:t xml:space="preserve">riests and </w:t>
      </w:r>
      <w:r w:rsidR="00112454" w:rsidRPr="003707F2">
        <w:rPr>
          <w:color w:val="000000" w:themeColor="text1"/>
        </w:rPr>
        <w:t>R</w:t>
      </w:r>
      <w:r w:rsidR="00864227" w:rsidRPr="003707F2">
        <w:rPr>
          <w:color w:val="000000" w:themeColor="text1"/>
        </w:rPr>
        <w:t xml:space="preserve">eligious in </w:t>
      </w:r>
      <w:r w:rsidR="00864227" w:rsidRPr="003707F2">
        <w:rPr>
          <w:color w:val="000000" w:themeColor="text1"/>
          <w:u w:val="single"/>
        </w:rPr>
        <w:t>their</w:t>
      </w:r>
      <w:r w:rsidR="00BD35CF">
        <w:rPr>
          <w:color w:val="000000" w:themeColor="text1"/>
          <w:u w:val="single"/>
        </w:rPr>
        <w:t xml:space="preserve"> </w:t>
      </w:r>
      <w:r w:rsidR="00864227" w:rsidRPr="003707F2">
        <w:rPr>
          <w:color w:val="000000" w:themeColor="text1"/>
          <w:u w:val="single"/>
        </w:rPr>
        <w:t>work</w:t>
      </w:r>
      <w:r w:rsidR="00864227" w:rsidRPr="003707F2">
        <w:rPr>
          <w:color w:val="000000" w:themeColor="text1"/>
        </w:rPr>
        <w:t xml:space="preserve"> of evangelization. Now,</w:t>
      </w:r>
      <w:r w:rsidR="000414C6" w:rsidRPr="003707F2">
        <w:rPr>
          <w:color w:val="000000" w:themeColor="text1"/>
        </w:rPr>
        <w:t xml:space="preserve"> in a specific document</w:t>
      </w:r>
      <w:r w:rsidR="00112454" w:rsidRPr="003707F2">
        <w:rPr>
          <w:color w:val="000000" w:themeColor="text1"/>
        </w:rPr>
        <w:t>,</w:t>
      </w:r>
      <w:r w:rsidR="000414C6" w:rsidRPr="003707F2">
        <w:rPr>
          <w:color w:val="000000" w:themeColor="text1"/>
        </w:rPr>
        <w:t xml:space="preserve"> the laity are challenged to find their </w:t>
      </w:r>
      <w:r w:rsidR="00864227" w:rsidRPr="003707F2">
        <w:rPr>
          <w:color w:val="000000" w:themeColor="text1"/>
        </w:rPr>
        <w:t xml:space="preserve">proper </w:t>
      </w:r>
      <w:r w:rsidR="000414C6" w:rsidRPr="003707F2">
        <w:rPr>
          <w:color w:val="000000" w:themeColor="text1"/>
        </w:rPr>
        <w:t xml:space="preserve">place in the </w:t>
      </w:r>
      <w:r w:rsidR="00864227" w:rsidRPr="003707F2">
        <w:rPr>
          <w:color w:val="000000" w:themeColor="text1"/>
        </w:rPr>
        <w:t>M</w:t>
      </w:r>
      <w:r w:rsidR="000414C6" w:rsidRPr="003707F2">
        <w:rPr>
          <w:color w:val="000000" w:themeColor="text1"/>
        </w:rPr>
        <w:t xml:space="preserve">ission of the Church.  </w:t>
      </w:r>
    </w:p>
    <w:p w:rsidR="00112454" w:rsidRPr="003707F2" w:rsidRDefault="00112454" w:rsidP="008627DF">
      <w:pPr>
        <w:tabs>
          <w:tab w:val="left" w:pos="567"/>
          <w:tab w:val="left" w:pos="851"/>
          <w:tab w:val="left" w:pos="1134"/>
          <w:tab w:val="left" w:pos="1418"/>
          <w:tab w:val="left" w:pos="1701"/>
        </w:tabs>
        <w:jc w:val="both"/>
        <w:rPr>
          <w:color w:val="000000" w:themeColor="text1"/>
          <w:sz w:val="16"/>
          <w:szCs w:val="16"/>
        </w:rPr>
      </w:pPr>
    </w:p>
    <w:p w:rsidR="00242C09" w:rsidRPr="003707F2" w:rsidRDefault="008C5D5B" w:rsidP="008627DF">
      <w:pPr>
        <w:tabs>
          <w:tab w:val="left" w:pos="567"/>
          <w:tab w:val="left" w:pos="851"/>
          <w:tab w:val="left" w:pos="1134"/>
          <w:tab w:val="left" w:pos="1418"/>
          <w:tab w:val="left" w:pos="1701"/>
        </w:tabs>
        <w:jc w:val="both"/>
        <w:rPr>
          <w:color w:val="000000" w:themeColor="text1"/>
        </w:rPr>
      </w:pPr>
      <w:r>
        <w:rPr>
          <w:color w:val="000000" w:themeColor="text1"/>
        </w:rPr>
        <w:tab/>
      </w:r>
      <w:r w:rsidR="00112454" w:rsidRPr="003707F2">
        <w:rPr>
          <w:color w:val="000000" w:themeColor="text1"/>
        </w:rPr>
        <w:t xml:space="preserve">The Rule of the Secular Franciscan Order is not for timid hearts. Shyness is not a virtue; it is an affliction. </w:t>
      </w:r>
      <w:r w:rsidR="00242C09" w:rsidRPr="003707F2">
        <w:rPr>
          <w:color w:val="000000" w:themeColor="text1"/>
        </w:rPr>
        <w:t>From a formational point of view, i</w:t>
      </w:r>
      <w:r w:rsidR="00112454" w:rsidRPr="003707F2">
        <w:rPr>
          <w:color w:val="000000" w:themeColor="text1"/>
        </w:rPr>
        <w:t xml:space="preserve">t cannot be allowed to </w:t>
      </w:r>
      <w:r w:rsidR="00112454" w:rsidRPr="003707F2">
        <w:rPr>
          <w:noProof/>
          <w:color w:val="000000" w:themeColor="text1"/>
        </w:rPr>
        <w:t>masquerade</w:t>
      </w:r>
      <w:r w:rsidR="00112454" w:rsidRPr="003707F2">
        <w:rPr>
          <w:color w:val="000000" w:themeColor="text1"/>
        </w:rPr>
        <w:t xml:space="preserve"> as humility. Formation in the Secular Franciscan Order is for service</w:t>
      </w:r>
      <w:r w:rsidR="00242C09" w:rsidRPr="003707F2">
        <w:rPr>
          <w:color w:val="000000" w:themeColor="text1"/>
        </w:rPr>
        <w:t xml:space="preserve"> and caring</w:t>
      </w:r>
      <w:r w:rsidR="00112454" w:rsidRPr="003707F2">
        <w:rPr>
          <w:color w:val="000000" w:themeColor="text1"/>
        </w:rPr>
        <w:t xml:space="preserve">. </w:t>
      </w:r>
      <w:r w:rsidR="00242C09" w:rsidRPr="003707F2">
        <w:rPr>
          <w:color w:val="000000" w:themeColor="text1"/>
        </w:rPr>
        <w:t>We can only achieve that by being “mindful that anyone ‘who follows Christ, the perfect man, becomes more of a man himself,’ let them exercise their responsibilities competently in the Christian spirit of service.”</w:t>
      </w:r>
      <w:r w:rsidR="00242C09" w:rsidRPr="003707F2">
        <w:rPr>
          <w:rStyle w:val="FootnoteReference"/>
          <w:color w:val="000000" w:themeColor="text1"/>
        </w:rPr>
        <w:footnoteReference w:id="8"/>
      </w:r>
    </w:p>
    <w:p w:rsidR="00242C09" w:rsidRPr="003707F2" w:rsidRDefault="00242C09" w:rsidP="008627DF">
      <w:pPr>
        <w:tabs>
          <w:tab w:val="left" w:pos="567"/>
          <w:tab w:val="left" w:pos="851"/>
          <w:tab w:val="left" w:pos="1134"/>
          <w:tab w:val="left" w:pos="1418"/>
          <w:tab w:val="left" w:pos="1701"/>
        </w:tabs>
        <w:jc w:val="both"/>
        <w:rPr>
          <w:color w:val="000000" w:themeColor="text1"/>
          <w:sz w:val="16"/>
          <w:szCs w:val="16"/>
        </w:rPr>
      </w:pPr>
    </w:p>
    <w:p w:rsidR="00112454" w:rsidRPr="003707F2" w:rsidRDefault="008C5D5B" w:rsidP="008627DF">
      <w:pPr>
        <w:tabs>
          <w:tab w:val="left" w:pos="567"/>
          <w:tab w:val="left" w:pos="851"/>
          <w:tab w:val="left" w:pos="1134"/>
          <w:tab w:val="left" w:pos="1418"/>
          <w:tab w:val="left" w:pos="1701"/>
        </w:tabs>
        <w:jc w:val="both"/>
        <w:rPr>
          <w:color w:val="001320"/>
          <w:shd w:val="clear" w:color="auto" w:fill="FDFEFF"/>
        </w:rPr>
      </w:pPr>
      <w:r>
        <w:rPr>
          <w:color w:val="000000" w:themeColor="text1"/>
        </w:rPr>
        <w:tab/>
      </w:r>
      <w:r w:rsidR="00242C09" w:rsidRPr="003707F2">
        <w:rPr>
          <w:color w:val="000000" w:themeColor="text1"/>
        </w:rPr>
        <w:t>So the end of formation is to prepare a person for service</w:t>
      </w:r>
      <w:r>
        <w:rPr>
          <w:color w:val="000000" w:themeColor="text1"/>
        </w:rPr>
        <w:t>,</w:t>
      </w:r>
      <w:r w:rsidR="00242C09" w:rsidRPr="003707F2">
        <w:rPr>
          <w:color w:val="000000" w:themeColor="text1"/>
        </w:rPr>
        <w:t xml:space="preserve"> </w:t>
      </w:r>
      <w:r>
        <w:rPr>
          <w:color w:val="000000" w:themeColor="text1"/>
        </w:rPr>
        <w:t>f</w:t>
      </w:r>
      <w:r w:rsidR="00112454" w:rsidRPr="003707F2">
        <w:rPr>
          <w:color w:val="000000" w:themeColor="text1"/>
        </w:rPr>
        <w:t xml:space="preserve">irst towards the Fraternity to which they belong and then to the wider Church. For this </w:t>
      </w:r>
      <w:r w:rsidR="00112454" w:rsidRPr="003707F2">
        <w:rPr>
          <w:noProof/>
          <w:color w:val="000000" w:themeColor="text1"/>
        </w:rPr>
        <w:t>reason</w:t>
      </w:r>
      <w:r w:rsidR="00242C09" w:rsidRPr="003707F2">
        <w:rPr>
          <w:noProof/>
          <w:color w:val="000000" w:themeColor="text1"/>
        </w:rPr>
        <w:t>,</w:t>
      </w:r>
      <w:r w:rsidR="00112454" w:rsidRPr="003707F2">
        <w:rPr>
          <w:color w:val="000000" w:themeColor="text1"/>
        </w:rPr>
        <w:t xml:space="preserve"> formation is designed to assist us to grow into leaders and apostles in every aspect of our lives. This leadership is to take its criteria, not from the hard world of competence and </w:t>
      </w:r>
      <w:r w:rsidR="00112454" w:rsidRPr="003707F2">
        <w:rPr>
          <w:noProof/>
          <w:color w:val="000000" w:themeColor="text1"/>
        </w:rPr>
        <w:t>efficiency</w:t>
      </w:r>
      <w:r w:rsidR="00112454" w:rsidRPr="003707F2">
        <w:rPr>
          <w:color w:val="000000" w:themeColor="text1"/>
        </w:rPr>
        <w:t xml:space="preserve">, but from the life of our Lord Jesus. </w:t>
      </w:r>
      <w:r w:rsidR="00112454" w:rsidRPr="003707F2">
        <w:rPr>
          <w:noProof/>
          <w:color w:val="000000" w:themeColor="text1"/>
        </w:rPr>
        <w:t xml:space="preserve">If it is going to be </w:t>
      </w:r>
      <w:r w:rsidR="00242C09" w:rsidRPr="003707F2">
        <w:rPr>
          <w:noProof/>
          <w:color w:val="000000" w:themeColor="text1"/>
        </w:rPr>
        <w:t xml:space="preserve">attentive and </w:t>
      </w:r>
      <w:r w:rsidR="00112454" w:rsidRPr="003707F2">
        <w:rPr>
          <w:noProof/>
          <w:color w:val="000000" w:themeColor="text1"/>
        </w:rPr>
        <w:t>loving</w:t>
      </w:r>
      <w:r>
        <w:rPr>
          <w:noProof/>
          <w:color w:val="000000" w:themeColor="text1"/>
        </w:rPr>
        <w:t>,</w:t>
      </w:r>
      <w:r w:rsidR="00112454" w:rsidRPr="003707F2">
        <w:rPr>
          <w:noProof/>
          <w:color w:val="000000" w:themeColor="text1"/>
        </w:rPr>
        <w:t xml:space="preserve"> it will need to come closer to the Lord, the font of mercy. It will need to SEE, JUDGE AND ACT as he did with compassion and concern. </w:t>
      </w:r>
      <w:r w:rsidR="00242C09" w:rsidRPr="003707F2">
        <w:rPr>
          <w:noProof/>
          <w:color w:val="000000" w:themeColor="text1"/>
        </w:rPr>
        <w:t>We are reminded of the comment of St James, “</w:t>
      </w:r>
      <w:r w:rsidR="00242C09" w:rsidRPr="003707F2">
        <w:rPr>
          <w:color w:val="001320"/>
          <w:shd w:val="clear" w:color="auto" w:fill="FDFEFF"/>
        </w:rPr>
        <w:t>But someone will say, ‘</w:t>
      </w:r>
      <w:proofErr w:type="gramStart"/>
      <w:r w:rsidR="00242C09" w:rsidRPr="003707F2">
        <w:rPr>
          <w:color w:val="001320"/>
          <w:shd w:val="clear" w:color="auto" w:fill="FDFEFF"/>
        </w:rPr>
        <w:t>You</w:t>
      </w:r>
      <w:proofErr w:type="gramEnd"/>
      <w:r w:rsidR="00242C09" w:rsidRPr="003707F2">
        <w:rPr>
          <w:color w:val="001320"/>
          <w:shd w:val="clear" w:color="auto" w:fill="FDFEFF"/>
        </w:rPr>
        <w:t xml:space="preserve"> have faith; I have deeds.’ Show me your faith without deeds, and I will show you my fa</w:t>
      </w:r>
      <w:r w:rsidR="00210ECA">
        <w:rPr>
          <w:color w:val="001320"/>
          <w:shd w:val="clear" w:color="auto" w:fill="FDFEFF"/>
        </w:rPr>
        <w:t>ith by my deeds</w:t>
      </w:r>
      <w:r w:rsidR="00242C09" w:rsidRPr="003707F2">
        <w:rPr>
          <w:color w:val="001320"/>
          <w:shd w:val="clear" w:color="auto" w:fill="FDFEFF"/>
        </w:rPr>
        <w:t>”</w:t>
      </w:r>
      <w:r w:rsidR="00210ECA">
        <w:rPr>
          <w:color w:val="001320"/>
          <w:shd w:val="clear" w:color="auto" w:fill="FDFEFF"/>
        </w:rPr>
        <w:t xml:space="preserve"> (James 2:18)</w:t>
      </w:r>
      <w:r w:rsidR="00242C09" w:rsidRPr="003707F2">
        <w:rPr>
          <w:color w:val="001320"/>
          <w:shd w:val="clear" w:color="auto" w:fill="FDFEFF"/>
        </w:rPr>
        <w:t xml:space="preserve"> </w:t>
      </w:r>
    </w:p>
    <w:p w:rsidR="00242C09" w:rsidRPr="003707F2" w:rsidRDefault="00242C09" w:rsidP="008627DF">
      <w:pPr>
        <w:tabs>
          <w:tab w:val="left" w:pos="567"/>
          <w:tab w:val="left" w:pos="851"/>
          <w:tab w:val="left" w:pos="1134"/>
          <w:tab w:val="left" w:pos="1418"/>
          <w:tab w:val="left" w:pos="1701"/>
        </w:tabs>
        <w:jc w:val="both"/>
        <w:rPr>
          <w:color w:val="001320"/>
          <w:sz w:val="16"/>
          <w:szCs w:val="16"/>
          <w:shd w:val="clear" w:color="auto" w:fill="FDFEFF"/>
        </w:rPr>
      </w:pPr>
    </w:p>
    <w:p w:rsidR="00242C09" w:rsidRPr="003707F2" w:rsidRDefault="008C5D5B"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242C09" w:rsidRPr="003707F2">
        <w:rPr>
          <w:color w:val="001320"/>
          <w:shd w:val="clear" w:color="auto" w:fill="FDFEFF"/>
        </w:rPr>
        <w:t xml:space="preserve">Let me repeat myself, the Secular Franciscan Rule, as we have it today is not for the fainthearted. It is for those who are very serious about their faith and are prepared to commit </w:t>
      </w:r>
      <w:r w:rsidR="00242C09" w:rsidRPr="003707F2">
        <w:rPr>
          <w:noProof/>
          <w:color w:val="001320"/>
          <w:shd w:val="clear" w:color="auto" w:fill="FDFEFF"/>
        </w:rPr>
        <w:t>themselves</w:t>
      </w:r>
      <w:r w:rsidR="00242C09" w:rsidRPr="003707F2">
        <w:rPr>
          <w:color w:val="001320"/>
          <w:shd w:val="clear" w:color="auto" w:fill="FDFEFF"/>
        </w:rPr>
        <w:t xml:space="preserve"> to forging a civilization of love first within their </w:t>
      </w:r>
      <w:r w:rsidR="00242C09" w:rsidRPr="003707F2">
        <w:rPr>
          <w:noProof/>
          <w:color w:val="001320"/>
          <w:shd w:val="clear" w:color="auto" w:fill="FDFEFF"/>
        </w:rPr>
        <w:t>own</w:t>
      </w:r>
      <w:r w:rsidR="00210ECA">
        <w:rPr>
          <w:color w:val="001320"/>
          <w:shd w:val="clear" w:color="auto" w:fill="FDFEFF"/>
        </w:rPr>
        <w:t xml:space="preserve"> F</w:t>
      </w:r>
      <w:r w:rsidR="00242C09" w:rsidRPr="003707F2">
        <w:rPr>
          <w:color w:val="001320"/>
          <w:shd w:val="clear" w:color="auto" w:fill="FDFEFF"/>
        </w:rPr>
        <w:t xml:space="preserve">raternity by learning the art of dialogue with </w:t>
      </w:r>
      <w:r>
        <w:rPr>
          <w:color w:val="001320"/>
          <w:shd w:val="clear" w:color="auto" w:fill="FDFEFF"/>
        </w:rPr>
        <w:t>one</w:t>
      </w:r>
      <w:r w:rsidR="00242C09" w:rsidRPr="003707F2">
        <w:rPr>
          <w:color w:val="001320"/>
          <w:shd w:val="clear" w:color="auto" w:fill="FDFEFF"/>
        </w:rPr>
        <w:t xml:space="preserve"> </w:t>
      </w:r>
      <w:r>
        <w:rPr>
          <w:color w:val="001320"/>
          <w:shd w:val="clear" w:color="auto" w:fill="FDFEFF"/>
        </w:rPr>
        <w:t>an</w:t>
      </w:r>
      <w:r w:rsidR="00242C09" w:rsidRPr="003707F2">
        <w:rPr>
          <w:color w:val="001320"/>
          <w:shd w:val="clear" w:color="auto" w:fill="FDFEFF"/>
        </w:rPr>
        <w:t xml:space="preserve">other – there is nothing more destructive to </w:t>
      </w:r>
      <w:r w:rsidR="00242C09" w:rsidRPr="003707F2">
        <w:rPr>
          <w:noProof/>
          <w:color w:val="001320"/>
          <w:shd w:val="clear" w:color="auto" w:fill="FDFEFF"/>
        </w:rPr>
        <w:t>fratern</w:t>
      </w:r>
      <w:r w:rsidR="00242C09" w:rsidRPr="003707F2">
        <w:rPr>
          <w:color w:val="001320"/>
          <w:shd w:val="clear" w:color="auto" w:fill="FDFEFF"/>
        </w:rPr>
        <w:t>ity than having to live with those who will not communicate.</w:t>
      </w:r>
    </w:p>
    <w:p w:rsidR="00DE323C" w:rsidRPr="003707F2" w:rsidRDefault="00DE323C" w:rsidP="008627DF">
      <w:pPr>
        <w:tabs>
          <w:tab w:val="left" w:pos="567"/>
          <w:tab w:val="left" w:pos="851"/>
          <w:tab w:val="left" w:pos="1134"/>
          <w:tab w:val="left" w:pos="1418"/>
          <w:tab w:val="left" w:pos="1701"/>
        </w:tabs>
        <w:jc w:val="both"/>
        <w:rPr>
          <w:color w:val="001320"/>
          <w:sz w:val="16"/>
          <w:szCs w:val="16"/>
          <w:shd w:val="clear" w:color="auto" w:fill="FDFEFF"/>
        </w:rPr>
      </w:pPr>
    </w:p>
    <w:p w:rsidR="00DE323C" w:rsidRPr="003707F2" w:rsidRDefault="00DE323C" w:rsidP="00800E52">
      <w:pPr>
        <w:tabs>
          <w:tab w:val="left" w:pos="567"/>
          <w:tab w:val="left" w:pos="851"/>
          <w:tab w:val="left" w:pos="1134"/>
          <w:tab w:val="left" w:pos="1418"/>
          <w:tab w:val="left" w:pos="1701"/>
        </w:tabs>
        <w:jc w:val="right"/>
        <w:rPr>
          <w:color w:val="001320"/>
          <w:shd w:val="clear" w:color="auto" w:fill="FDFEFF"/>
        </w:rPr>
      </w:pPr>
      <w:r w:rsidRPr="003707F2">
        <w:rPr>
          <w:color w:val="001320"/>
          <w:shd w:val="clear" w:color="auto" w:fill="FDFEFF"/>
        </w:rPr>
        <w:t>Fr John Cooper OFM Cap</w:t>
      </w:r>
    </w:p>
    <w:p w:rsidR="00DE323C" w:rsidRPr="003707F2" w:rsidRDefault="00DE323C" w:rsidP="00800E52">
      <w:pPr>
        <w:tabs>
          <w:tab w:val="left" w:pos="567"/>
          <w:tab w:val="left" w:pos="851"/>
          <w:tab w:val="left" w:pos="1134"/>
          <w:tab w:val="left" w:pos="1418"/>
          <w:tab w:val="left" w:pos="1701"/>
        </w:tabs>
        <w:jc w:val="right"/>
        <w:rPr>
          <w:i/>
          <w:color w:val="001320"/>
          <w:shd w:val="clear" w:color="auto" w:fill="FDFEFF"/>
        </w:rPr>
      </w:pPr>
      <w:r w:rsidRPr="003707F2">
        <w:rPr>
          <w:i/>
          <w:color w:val="001320"/>
          <w:shd w:val="clear" w:color="auto" w:fill="FDFEFF"/>
        </w:rPr>
        <w:t>National Spiritual Assistant</w:t>
      </w:r>
      <w:r w:rsidR="008C5D5B">
        <w:rPr>
          <w:i/>
          <w:color w:val="001320"/>
          <w:shd w:val="clear" w:color="auto" w:fill="FDFEFF"/>
        </w:rPr>
        <w:t xml:space="preserve"> OFS - Australia</w:t>
      </w:r>
    </w:p>
    <w:p w:rsidR="00DE323C" w:rsidRPr="00DE323C" w:rsidRDefault="00DE323C" w:rsidP="00242C09">
      <w:pPr>
        <w:jc w:val="center"/>
        <w:rPr>
          <w:color w:val="000000"/>
          <w:sz w:val="16"/>
          <w:szCs w:val="16"/>
        </w:rPr>
      </w:pPr>
    </w:p>
    <w:sectPr w:rsidR="00DE323C" w:rsidRPr="00DE323C" w:rsidSect="00151A1B">
      <w:pgSz w:w="12240"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22" w:rsidRDefault="00080722" w:rsidP="00A23A2C">
      <w:r>
        <w:separator/>
      </w:r>
    </w:p>
  </w:endnote>
  <w:endnote w:type="continuationSeparator" w:id="0">
    <w:p w:rsidR="00080722" w:rsidRDefault="00080722"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22" w:rsidRDefault="00080722" w:rsidP="00A23A2C">
      <w:r>
        <w:separator/>
      </w:r>
    </w:p>
  </w:footnote>
  <w:footnote w:type="continuationSeparator" w:id="0">
    <w:p w:rsidR="00080722" w:rsidRDefault="00080722" w:rsidP="00A23A2C">
      <w:r>
        <w:continuationSeparator/>
      </w:r>
    </w:p>
  </w:footnote>
  <w:footnote w:id="1">
    <w:p w:rsidR="00112454" w:rsidRPr="00800E52" w:rsidRDefault="00112454">
      <w:pPr>
        <w:pStyle w:val="FootnoteText"/>
      </w:pPr>
      <w:r w:rsidRPr="00800E52">
        <w:rPr>
          <w:rStyle w:val="FootnoteReference"/>
        </w:rPr>
        <w:footnoteRef/>
      </w:r>
      <w:r w:rsidRPr="00800E52">
        <w:t xml:space="preserve"> OFS Rule approved </w:t>
      </w:r>
      <w:r w:rsidRPr="00800E52">
        <w:rPr>
          <w:color w:val="000000" w:themeColor="text1"/>
        </w:rPr>
        <w:t>on the 24</w:t>
      </w:r>
      <w:r w:rsidRPr="00800E52">
        <w:rPr>
          <w:color w:val="000000" w:themeColor="text1"/>
          <w:vertAlign w:val="superscript"/>
        </w:rPr>
        <w:t>th</w:t>
      </w:r>
      <w:r w:rsidR="008C5D5B" w:rsidRPr="00800E52">
        <w:rPr>
          <w:color w:val="000000" w:themeColor="text1"/>
        </w:rPr>
        <w:t xml:space="preserve"> of June 1978.</w:t>
      </w:r>
    </w:p>
  </w:footnote>
  <w:footnote w:id="2">
    <w:p w:rsidR="00242C09" w:rsidRPr="00800E52" w:rsidRDefault="00242C09" w:rsidP="00112454">
      <w:pPr>
        <w:pStyle w:val="FootnoteText"/>
        <w:jc w:val="both"/>
        <w:rPr>
          <w:sz w:val="16"/>
          <w:szCs w:val="16"/>
        </w:rPr>
      </w:pPr>
    </w:p>
    <w:p w:rsidR="00112454" w:rsidRPr="00800E52" w:rsidRDefault="00112454" w:rsidP="00112454">
      <w:pPr>
        <w:pStyle w:val="FootnoteText"/>
        <w:jc w:val="both"/>
      </w:pPr>
      <w:r w:rsidRPr="00800E52">
        <w:rPr>
          <w:rStyle w:val="FootnoteReference"/>
        </w:rPr>
        <w:footnoteRef/>
      </w:r>
      <w:r w:rsidRPr="00800E52">
        <w:t xml:space="preserve"> Pope Paul VI was beatified by Pope Benedict XVI on the 19</w:t>
      </w:r>
      <w:r w:rsidRPr="00800E52">
        <w:rPr>
          <w:vertAlign w:val="superscript"/>
        </w:rPr>
        <w:t>th</w:t>
      </w:r>
      <w:r w:rsidRPr="00800E52">
        <w:t xml:space="preserve"> of October 2014. The final miracle for his canonization was approved this year on the 6</w:t>
      </w:r>
      <w:r w:rsidRPr="00800E52">
        <w:rPr>
          <w:vertAlign w:val="superscript"/>
        </w:rPr>
        <w:t>th</w:t>
      </w:r>
      <w:r w:rsidRPr="00800E52">
        <w:t xml:space="preserve"> of February 2018</w:t>
      </w:r>
      <w:r w:rsidR="00800E52">
        <w:t>.</w:t>
      </w:r>
      <w:r w:rsidRPr="00800E52">
        <w:t xml:space="preserve"> Pope Francis confirmed</w:t>
      </w:r>
      <w:r w:rsidR="008C5D5B" w:rsidRPr="00800E52">
        <w:t>,</w:t>
      </w:r>
      <w:r w:rsidRPr="00800E52">
        <w:t xml:space="preserve"> on the 14</w:t>
      </w:r>
      <w:r w:rsidRPr="00800E52">
        <w:rPr>
          <w:vertAlign w:val="superscript"/>
        </w:rPr>
        <w:t>th</w:t>
      </w:r>
      <w:r w:rsidRPr="00800E52">
        <w:t xml:space="preserve"> of February 2018, that the Canonization would be celebrated later this year. </w:t>
      </w:r>
    </w:p>
    <w:p w:rsidR="00112454" w:rsidRPr="00800E52" w:rsidRDefault="00112454" w:rsidP="00112454">
      <w:pPr>
        <w:pStyle w:val="FootnoteText"/>
        <w:jc w:val="both"/>
        <w:rPr>
          <w:sz w:val="16"/>
          <w:szCs w:val="16"/>
        </w:rPr>
      </w:pPr>
    </w:p>
  </w:footnote>
  <w:footnote w:id="3">
    <w:p w:rsidR="00B233E3" w:rsidRPr="00800E52" w:rsidRDefault="00B233E3" w:rsidP="00B233E3">
      <w:pPr>
        <w:pStyle w:val="FootnoteText"/>
        <w:jc w:val="both"/>
        <w:rPr>
          <w:color w:val="000000" w:themeColor="text1"/>
          <w:spacing w:val="-6"/>
        </w:rPr>
      </w:pPr>
      <w:r w:rsidRPr="00800E52">
        <w:rPr>
          <w:rStyle w:val="FootnoteReference"/>
        </w:rPr>
        <w:footnoteRef/>
      </w:r>
      <w:r w:rsidRPr="00800E52">
        <w:t xml:space="preserve"> Rule Ch.1:2. “</w:t>
      </w:r>
      <w:r w:rsidRPr="00800E52">
        <w:rPr>
          <w:color w:val="000000" w:themeColor="text1"/>
          <w:spacing w:val="-6"/>
        </w:rPr>
        <w:t>The Secular Franciscan Order holds a special place in this [Franciscan] family.”</w:t>
      </w:r>
    </w:p>
    <w:p w:rsidR="004E6201" w:rsidRPr="00800E52" w:rsidRDefault="004E6201" w:rsidP="00B233E3">
      <w:pPr>
        <w:pStyle w:val="FootnoteText"/>
        <w:jc w:val="both"/>
        <w:rPr>
          <w:sz w:val="16"/>
          <w:szCs w:val="16"/>
        </w:rPr>
      </w:pPr>
    </w:p>
  </w:footnote>
  <w:footnote w:id="4">
    <w:p w:rsidR="00B233E3" w:rsidRPr="00800E52" w:rsidRDefault="00B233E3" w:rsidP="00B233E3">
      <w:pPr>
        <w:tabs>
          <w:tab w:val="left" w:pos="567"/>
          <w:tab w:val="left" w:pos="851"/>
          <w:tab w:val="left" w:pos="1134"/>
          <w:tab w:val="left" w:pos="1418"/>
          <w:tab w:val="left" w:pos="1701"/>
        </w:tabs>
        <w:jc w:val="both"/>
        <w:rPr>
          <w:bCs/>
          <w:color w:val="000000" w:themeColor="text1"/>
          <w:sz w:val="20"/>
          <w:szCs w:val="20"/>
        </w:rPr>
      </w:pPr>
      <w:r w:rsidRPr="00800E52">
        <w:rPr>
          <w:rStyle w:val="FootnoteReference"/>
          <w:sz w:val="20"/>
          <w:szCs w:val="20"/>
        </w:rPr>
        <w:footnoteRef/>
      </w:r>
      <w:r w:rsidRPr="00800E52">
        <w:rPr>
          <w:sz w:val="20"/>
          <w:szCs w:val="20"/>
        </w:rPr>
        <w:t xml:space="preserve"> Originally called, “The Brothers and Sisters of Penance” and then “The Third Order of Saint Francis” now the “Secular Franciscan Order”. Its post nominals (OFS) follow the Latin name: </w:t>
      </w:r>
      <w:r w:rsidRPr="00800E52">
        <w:rPr>
          <w:bCs/>
          <w:color w:val="000000" w:themeColor="text1"/>
          <w:sz w:val="20"/>
          <w:szCs w:val="20"/>
        </w:rPr>
        <w:t>ORDO FRANCISCANVS SÆCVLARIS.</w:t>
      </w:r>
    </w:p>
    <w:p w:rsidR="004E6201" w:rsidRPr="00800E52" w:rsidRDefault="004E6201" w:rsidP="00B233E3">
      <w:pPr>
        <w:tabs>
          <w:tab w:val="left" w:pos="567"/>
          <w:tab w:val="left" w:pos="851"/>
          <w:tab w:val="left" w:pos="1134"/>
          <w:tab w:val="left" w:pos="1418"/>
          <w:tab w:val="left" w:pos="1701"/>
        </w:tabs>
        <w:jc w:val="both"/>
        <w:rPr>
          <w:sz w:val="16"/>
          <w:szCs w:val="16"/>
        </w:rPr>
      </w:pPr>
    </w:p>
  </w:footnote>
  <w:footnote w:id="5">
    <w:p w:rsidR="00242C09" w:rsidRPr="00800E52" w:rsidRDefault="00242C09">
      <w:pPr>
        <w:pStyle w:val="FootnoteText"/>
      </w:pPr>
      <w:r w:rsidRPr="00800E52">
        <w:rPr>
          <w:rStyle w:val="FootnoteReference"/>
        </w:rPr>
        <w:footnoteRef/>
      </w:r>
      <w:r w:rsidRPr="00800E52">
        <w:t xml:space="preserve"> Rule 14. </w:t>
      </w:r>
    </w:p>
    <w:p w:rsidR="00242C09" w:rsidRPr="00800E52" w:rsidRDefault="00242C09">
      <w:pPr>
        <w:pStyle w:val="FootnoteText"/>
        <w:rPr>
          <w:sz w:val="16"/>
          <w:szCs w:val="16"/>
        </w:rPr>
      </w:pPr>
    </w:p>
  </w:footnote>
  <w:footnote w:id="6">
    <w:p w:rsidR="008627DF" w:rsidRPr="00800E52" w:rsidRDefault="008627DF">
      <w:pPr>
        <w:pStyle w:val="FootnoteText"/>
      </w:pPr>
      <w:r w:rsidRPr="00800E52">
        <w:rPr>
          <w:rStyle w:val="FootnoteReference"/>
        </w:rPr>
        <w:footnoteRef/>
      </w:r>
      <w:r w:rsidR="0079553C">
        <w:t xml:space="preserve"> Pope Paul </w:t>
      </w:r>
      <w:r w:rsidR="0079553C">
        <w:t>VI</w:t>
      </w:r>
      <w:bookmarkStart w:id="0" w:name="_GoBack"/>
      <w:bookmarkEnd w:id="0"/>
      <w:r w:rsidRPr="00800E52">
        <w:t xml:space="preserve">, </w:t>
      </w:r>
      <w:r w:rsidRPr="00800E52">
        <w:rPr>
          <w:i/>
        </w:rPr>
        <w:t xml:space="preserve">Regina </w:t>
      </w:r>
      <w:proofErr w:type="spellStart"/>
      <w:r w:rsidRPr="00800E52">
        <w:rPr>
          <w:i/>
        </w:rPr>
        <w:t>Coeli</w:t>
      </w:r>
      <w:proofErr w:type="spellEnd"/>
      <w:r w:rsidRPr="00800E52">
        <w:t xml:space="preserve"> Address, May 17, 1970. “It is a civilization of love and peace </w:t>
      </w:r>
      <w:r w:rsidR="008C5D5B" w:rsidRPr="00800E52">
        <w:t>that Pente</w:t>
      </w:r>
      <w:r w:rsidRPr="00800E52">
        <w:t>cost has inaug</w:t>
      </w:r>
      <w:r w:rsidR="008C5D5B" w:rsidRPr="00800E52">
        <w:t>u</w:t>
      </w:r>
      <w:r w:rsidRPr="00800E52">
        <w:t xml:space="preserve">rated – and we are all aware how much today the world still needs love and peace!” </w:t>
      </w:r>
    </w:p>
  </w:footnote>
  <w:footnote w:id="7">
    <w:p w:rsidR="00864227" w:rsidRPr="00242C09" w:rsidRDefault="00864227" w:rsidP="00864227">
      <w:pPr>
        <w:pStyle w:val="FootnoteText"/>
        <w:jc w:val="both"/>
      </w:pPr>
      <w:r w:rsidRPr="00242C09">
        <w:rPr>
          <w:rStyle w:val="FootnoteReference"/>
        </w:rPr>
        <w:footnoteRef/>
      </w:r>
      <w:r w:rsidRPr="00242C09">
        <w:t xml:space="preserve"> </w:t>
      </w:r>
      <w:proofErr w:type="spellStart"/>
      <w:r w:rsidR="008C5D5B">
        <w:rPr>
          <w:i/>
          <w:color w:val="000000" w:themeColor="text1"/>
        </w:rPr>
        <w:t>Apostolicam</w:t>
      </w:r>
      <w:proofErr w:type="spellEnd"/>
      <w:r w:rsidR="008C5D5B">
        <w:rPr>
          <w:i/>
          <w:color w:val="000000" w:themeColor="text1"/>
        </w:rPr>
        <w:t xml:space="preserve"> </w:t>
      </w:r>
      <w:proofErr w:type="spellStart"/>
      <w:r w:rsidR="008C5D5B">
        <w:rPr>
          <w:i/>
          <w:color w:val="000000" w:themeColor="text1"/>
        </w:rPr>
        <w:t>Actuositatem</w:t>
      </w:r>
      <w:proofErr w:type="spellEnd"/>
      <w:r w:rsidR="008C5D5B">
        <w:rPr>
          <w:i/>
          <w:color w:val="000000" w:themeColor="text1"/>
        </w:rPr>
        <w:t>, (</w:t>
      </w:r>
      <w:r w:rsidRPr="00242C09">
        <w:rPr>
          <w:color w:val="000000" w:themeColor="text1"/>
        </w:rPr>
        <w:t>“Apostolic Activity</w:t>
      </w:r>
      <w:r w:rsidR="008C5D5B">
        <w:rPr>
          <w:color w:val="000000" w:themeColor="text1"/>
        </w:rPr>
        <w:t>”),</w:t>
      </w:r>
      <w:r w:rsidRPr="00242C09">
        <w:rPr>
          <w:color w:val="222222"/>
          <w:shd w:val="clear" w:color="auto" w:fill="FFFFFF"/>
        </w:rPr>
        <w:t> follows upon </w:t>
      </w:r>
      <w:r w:rsidRPr="00242C09">
        <w:rPr>
          <w:i/>
          <w:iCs/>
          <w:color w:val="222222"/>
          <w:shd w:val="clear" w:color="auto" w:fill="FFFFFF"/>
        </w:rPr>
        <w:t xml:space="preserve">Lumen </w:t>
      </w:r>
      <w:proofErr w:type="spellStart"/>
      <w:r w:rsidRPr="00242C09">
        <w:rPr>
          <w:i/>
          <w:iCs/>
          <w:color w:val="222222"/>
          <w:shd w:val="clear" w:color="auto" w:fill="FFFFFF"/>
        </w:rPr>
        <w:t>gentium</w:t>
      </w:r>
      <w:proofErr w:type="spellEnd"/>
      <w:r w:rsidRPr="00242C09">
        <w:rPr>
          <w:color w:val="222222"/>
          <w:shd w:val="clear" w:color="auto" w:fill="FFFFFF"/>
        </w:rPr>
        <w:t xml:space="preserve">, the "Dogmatic Constitution on the Church", of 21 November 1964, which in Chapter IV, discusses the laity, by which </w:t>
      </w:r>
      <w:r w:rsidR="00800E52">
        <w:rPr>
          <w:color w:val="222222"/>
          <w:shd w:val="clear" w:color="auto" w:fill="FFFFFF"/>
        </w:rPr>
        <w:t>is</w:t>
      </w:r>
      <w:r w:rsidRPr="00242C09">
        <w:rPr>
          <w:color w:val="222222"/>
          <w:shd w:val="clear" w:color="auto" w:fill="FFFFFF"/>
        </w:rPr>
        <w:t xml:space="preserve"> mean</w:t>
      </w:r>
      <w:r w:rsidR="00800E52">
        <w:rPr>
          <w:color w:val="222222"/>
          <w:shd w:val="clear" w:color="auto" w:fill="FFFFFF"/>
        </w:rPr>
        <w:t>t</w:t>
      </w:r>
      <w:r w:rsidRPr="00242C09">
        <w:rPr>
          <w:color w:val="222222"/>
          <w:shd w:val="clear" w:color="auto" w:fill="FFFFFF"/>
        </w:rPr>
        <w:t xml:space="preserve"> all the faithful except those in Holy Orders or religious institutes. "They live in the ordinary circumstances of family and social life, from which the very web of their existence is woven. ... </w:t>
      </w:r>
      <w:proofErr w:type="gramStart"/>
      <w:r w:rsidRPr="00242C09">
        <w:rPr>
          <w:color w:val="222222"/>
          <w:shd w:val="clear" w:color="auto" w:fill="FFFFFF"/>
        </w:rPr>
        <w:t>led</w:t>
      </w:r>
      <w:proofErr w:type="gramEnd"/>
      <w:r w:rsidRPr="00242C09">
        <w:rPr>
          <w:color w:val="222222"/>
          <w:shd w:val="clear" w:color="auto" w:fill="FFFFFF"/>
        </w:rPr>
        <w:t xml:space="preserve"> by the spirit of the Gospel</w:t>
      </w:r>
      <w:r w:rsidR="00800E52">
        <w:rPr>
          <w:color w:val="222222"/>
          <w:shd w:val="clear" w:color="auto" w:fill="FFFFFF"/>
        </w:rPr>
        <w:t>,</w:t>
      </w:r>
      <w:r w:rsidRPr="00242C09">
        <w:rPr>
          <w:color w:val="222222"/>
          <w:shd w:val="clear" w:color="auto" w:fill="FFFFFF"/>
        </w:rPr>
        <w:t xml:space="preserve"> they may work for the sanctification of the world from within as a leaven. In this way they may make Christ known to others, especially by the testimony of a life resplendent in faith, hope and charity.</w:t>
      </w:r>
    </w:p>
  </w:footnote>
  <w:footnote w:id="8">
    <w:p w:rsidR="00242C09" w:rsidRPr="00DE323C" w:rsidRDefault="00242C09" w:rsidP="00242C09">
      <w:pPr>
        <w:pStyle w:val="ListParagraph"/>
        <w:tabs>
          <w:tab w:val="left" w:pos="567"/>
          <w:tab w:val="left" w:pos="851"/>
          <w:tab w:val="left" w:pos="1134"/>
          <w:tab w:val="left" w:pos="1418"/>
          <w:tab w:val="left" w:pos="1701"/>
        </w:tabs>
        <w:ind w:left="0"/>
        <w:jc w:val="both"/>
        <w:rPr>
          <w:sz w:val="16"/>
          <w:szCs w:val="16"/>
        </w:rPr>
      </w:pPr>
    </w:p>
    <w:p w:rsidR="00242C09" w:rsidRPr="00242C09" w:rsidRDefault="00242C09" w:rsidP="00242C09">
      <w:pPr>
        <w:pStyle w:val="ListParagraph"/>
        <w:tabs>
          <w:tab w:val="left" w:pos="567"/>
          <w:tab w:val="left" w:pos="851"/>
          <w:tab w:val="left" w:pos="1134"/>
          <w:tab w:val="left" w:pos="1418"/>
          <w:tab w:val="left" w:pos="1701"/>
        </w:tabs>
        <w:ind w:left="0"/>
        <w:jc w:val="both"/>
        <w:rPr>
          <w:color w:val="000000" w:themeColor="text1"/>
          <w:sz w:val="20"/>
          <w:szCs w:val="20"/>
        </w:rPr>
      </w:pPr>
      <w:r w:rsidRPr="00242C09">
        <w:rPr>
          <w:rStyle w:val="FootnoteReference"/>
          <w:sz w:val="20"/>
          <w:szCs w:val="20"/>
        </w:rPr>
        <w:footnoteRef/>
      </w:r>
      <w:r w:rsidRPr="00242C09">
        <w:rPr>
          <w:sz w:val="20"/>
          <w:szCs w:val="20"/>
        </w:rPr>
        <w:t xml:space="preserve"> Rule 14: There is a double quote here for inside Rule 14 there is a direct quote from: </w:t>
      </w:r>
      <w:r w:rsidRPr="00242C09">
        <w:rPr>
          <w:color w:val="000000" w:themeColor="text1"/>
          <w:sz w:val="20"/>
          <w:szCs w:val="20"/>
        </w:rPr>
        <w:t xml:space="preserve">Church, 31: Vatican II </w:t>
      </w:r>
      <w:proofErr w:type="spellStart"/>
      <w:r w:rsidRPr="00242C09">
        <w:rPr>
          <w:i/>
          <w:color w:val="000000" w:themeColor="text1"/>
          <w:sz w:val="20"/>
          <w:szCs w:val="20"/>
        </w:rPr>
        <w:t>Gaudium</w:t>
      </w:r>
      <w:proofErr w:type="spellEnd"/>
      <w:r w:rsidRPr="00242C09">
        <w:rPr>
          <w:i/>
          <w:color w:val="000000" w:themeColor="text1"/>
          <w:sz w:val="20"/>
          <w:szCs w:val="20"/>
        </w:rPr>
        <w:t xml:space="preserve"> et </w:t>
      </w:r>
      <w:proofErr w:type="spellStart"/>
      <w:r w:rsidRPr="00242C09">
        <w:rPr>
          <w:i/>
          <w:color w:val="000000" w:themeColor="text1"/>
          <w:sz w:val="20"/>
          <w:szCs w:val="20"/>
        </w:rPr>
        <w:t>Spes</w:t>
      </w:r>
      <w:proofErr w:type="spellEnd"/>
      <w:r w:rsidRPr="00242C09">
        <w:rPr>
          <w:color w:val="000000" w:themeColor="text1"/>
          <w:sz w:val="20"/>
          <w:szCs w:val="20"/>
        </w:rPr>
        <w:t xml:space="preserve"> (Pastoral Constitution on the Church in the Modern World), 93 (</w:t>
      </w:r>
      <w:proofErr w:type="spellStart"/>
      <w:r w:rsidRPr="00242C09">
        <w:rPr>
          <w:color w:val="000000" w:themeColor="text1"/>
          <w:sz w:val="20"/>
          <w:szCs w:val="20"/>
        </w:rPr>
        <w:t>abbr</w:t>
      </w:r>
      <w:proofErr w:type="spellEnd"/>
      <w:r w:rsidRPr="00242C09">
        <w:rPr>
          <w:color w:val="000000" w:themeColor="text1"/>
          <w:sz w:val="20"/>
          <w:szCs w:val="20"/>
        </w:rPr>
        <w:t>: Church Today.</w:t>
      </w:r>
      <w:proofErr w:type="gramStart"/>
      <w:r w:rsidRPr="00242C09">
        <w:rPr>
          <w:color w:val="000000" w:themeColor="text1"/>
          <w:sz w:val="20"/>
          <w:szCs w:val="20"/>
        </w:rPr>
        <w:t>) :</w:t>
      </w:r>
      <w:proofErr w:type="gramEnd"/>
      <w:r w:rsidRPr="00242C09">
        <w:rPr>
          <w:color w:val="000000" w:themeColor="text1"/>
          <w:sz w:val="20"/>
          <w:szCs w:val="20"/>
        </w:rPr>
        <w:t xml:space="preserve"> ‘who follows Christ, the perfect man, becomes m</w:t>
      </w:r>
      <w:r w:rsidR="008C5D5B">
        <w:rPr>
          <w:color w:val="000000" w:themeColor="text1"/>
          <w:sz w:val="20"/>
          <w:szCs w:val="20"/>
        </w:rPr>
        <w:t>ore of a man himself.</w:t>
      </w:r>
      <w:r w:rsidRPr="00242C09">
        <w:rPr>
          <w:color w:val="000000" w:themeColor="text1"/>
          <w:sz w:val="20"/>
          <w:szCs w:val="20"/>
        </w:rPr>
        <w:t>’</w:t>
      </w:r>
    </w:p>
    <w:p w:rsidR="00242C09" w:rsidRPr="00242C09" w:rsidRDefault="00242C09">
      <w:pPr>
        <w:pStyle w:val="FootnoteText"/>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wsTA2MrQwNTY0MDZT0lEKTi0uzszPAykwNKsFAE0RcfQtAAAA"/>
  </w:docVars>
  <w:rsids>
    <w:rsidRoot w:val="00A23A2C"/>
    <w:rsid w:val="00017605"/>
    <w:rsid w:val="00027909"/>
    <w:rsid w:val="00033868"/>
    <w:rsid w:val="000414C6"/>
    <w:rsid w:val="00042C72"/>
    <w:rsid w:val="000665F7"/>
    <w:rsid w:val="00074639"/>
    <w:rsid w:val="00080722"/>
    <w:rsid w:val="000C57F6"/>
    <w:rsid w:val="000C6B73"/>
    <w:rsid w:val="000D102F"/>
    <w:rsid w:val="00112454"/>
    <w:rsid w:val="0013608C"/>
    <w:rsid w:val="00147196"/>
    <w:rsid w:val="00151A1B"/>
    <w:rsid w:val="0019426C"/>
    <w:rsid w:val="001C3DD7"/>
    <w:rsid w:val="00210ECA"/>
    <w:rsid w:val="00213686"/>
    <w:rsid w:val="0024057B"/>
    <w:rsid w:val="00242C09"/>
    <w:rsid w:val="00257C43"/>
    <w:rsid w:val="002800AA"/>
    <w:rsid w:val="002A07FC"/>
    <w:rsid w:val="002B316E"/>
    <w:rsid w:val="002E5011"/>
    <w:rsid w:val="002F113D"/>
    <w:rsid w:val="00316A5A"/>
    <w:rsid w:val="003707F2"/>
    <w:rsid w:val="00380155"/>
    <w:rsid w:val="003848CD"/>
    <w:rsid w:val="003A0682"/>
    <w:rsid w:val="003A7107"/>
    <w:rsid w:val="003B5B76"/>
    <w:rsid w:val="003D10B7"/>
    <w:rsid w:val="003D7EC1"/>
    <w:rsid w:val="00425584"/>
    <w:rsid w:val="004305D6"/>
    <w:rsid w:val="00451D04"/>
    <w:rsid w:val="00454F9C"/>
    <w:rsid w:val="00472455"/>
    <w:rsid w:val="0049631F"/>
    <w:rsid w:val="004A13E7"/>
    <w:rsid w:val="004A7B2F"/>
    <w:rsid w:val="004D3801"/>
    <w:rsid w:val="004D76C3"/>
    <w:rsid w:val="004E6201"/>
    <w:rsid w:val="004F60A1"/>
    <w:rsid w:val="0058712F"/>
    <w:rsid w:val="00592435"/>
    <w:rsid w:val="005C0962"/>
    <w:rsid w:val="005C5979"/>
    <w:rsid w:val="005E7818"/>
    <w:rsid w:val="006B57CC"/>
    <w:rsid w:val="007132DC"/>
    <w:rsid w:val="00715835"/>
    <w:rsid w:val="007430CE"/>
    <w:rsid w:val="0079553C"/>
    <w:rsid w:val="007B020F"/>
    <w:rsid w:val="00800E52"/>
    <w:rsid w:val="00804732"/>
    <w:rsid w:val="008627DF"/>
    <w:rsid w:val="00862A54"/>
    <w:rsid w:val="00862DD2"/>
    <w:rsid w:val="00864227"/>
    <w:rsid w:val="008712FA"/>
    <w:rsid w:val="0087458F"/>
    <w:rsid w:val="00891B92"/>
    <w:rsid w:val="008C5D5B"/>
    <w:rsid w:val="008E1088"/>
    <w:rsid w:val="008E4D55"/>
    <w:rsid w:val="008F4BC9"/>
    <w:rsid w:val="0092398F"/>
    <w:rsid w:val="00924B2F"/>
    <w:rsid w:val="009421D3"/>
    <w:rsid w:val="009512F6"/>
    <w:rsid w:val="009B68E9"/>
    <w:rsid w:val="00A23A2C"/>
    <w:rsid w:val="00A53178"/>
    <w:rsid w:val="00A76784"/>
    <w:rsid w:val="00A81A76"/>
    <w:rsid w:val="00A86BA4"/>
    <w:rsid w:val="00AE0302"/>
    <w:rsid w:val="00AF0D14"/>
    <w:rsid w:val="00AF2C36"/>
    <w:rsid w:val="00B233E3"/>
    <w:rsid w:val="00B26085"/>
    <w:rsid w:val="00B26735"/>
    <w:rsid w:val="00B35EC1"/>
    <w:rsid w:val="00B505EB"/>
    <w:rsid w:val="00B66104"/>
    <w:rsid w:val="00BA04A2"/>
    <w:rsid w:val="00BB6703"/>
    <w:rsid w:val="00BC1416"/>
    <w:rsid w:val="00BC252B"/>
    <w:rsid w:val="00BD35CF"/>
    <w:rsid w:val="00BD3C35"/>
    <w:rsid w:val="00BE3894"/>
    <w:rsid w:val="00C338A4"/>
    <w:rsid w:val="00C55264"/>
    <w:rsid w:val="00C60A1F"/>
    <w:rsid w:val="00C60C55"/>
    <w:rsid w:val="00C643C9"/>
    <w:rsid w:val="00C73D86"/>
    <w:rsid w:val="00CA2499"/>
    <w:rsid w:val="00CF5824"/>
    <w:rsid w:val="00D13ED2"/>
    <w:rsid w:val="00D33CA8"/>
    <w:rsid w:val="00D6190F"/>
    <w:rsid w:val="00D8176B"/>
    <w:rsid w:val="00D82F05"/>
    <w:rsid w:val="00D9390B"/>
    <w:rsid w:val="00DA6AB0"/>
    <w:rsid w:val="00DB4F1D"/>
    <w:rsid w:val="00DC3DA0"/>
    <w:rsid w:val="00DC6813"/>
    <w:rsid w:val="00DD4ADB"/>
    <w:rsid w:val="00DE323C"/>
    <w:rsid w:val="00DE74F9"/>
    <w:rsid w:val="00E00CC8"/>
    <w:rsid w:val="00E74B98"/>
    <w:rsid w:val="00EF2416"/>
    <w:rsid w:val="00F069C4"/>
    <w:rsid w:val="00F31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E1466-3B89-437E-939A-C54A8B10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E299-871C-4D9F-95AE-C688BCB9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6</cp:revision>
  <cp:lastPrinted>2018-03-10T05:38:00Z</cp:lastPrinted>
  <dcterms:created xsi:type="dcterms:W3CDTF">2018-03-08T20:35:00Z</dcterms:created>
  <dcterms:modified xsi:type="dcterms:W3CDTF">2018-03-10T05:50:00Z</dcterms:modified>
</cp:coreProperties>
</file>